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600" w:firstRow="0" w:lastRow="0" w:firstColumn="0" w:lastColumn="0" w:noHBand="1" w:noVBand="1"/>
      </w:tblPr>
      <w:tblGrid>
        <w:gridCol w:w="7087"/>
        <w:gridCol w:w="449"/>
        <w:gridCol w:w="3264"/>
      </w:tblGrid>
      <w:tr w:rsidR="00C343AC" w14:paraId="72897B51" w14:textId="77777777" w:rsidTr="000C5CD1">
        <w:tc>
          <w:tcPr>
            <w:tcW w:w="3281" w:type="pct"/>
          </w:tcPr>
          <w:p w14:paraId="202E246F" w14:textId="3016DCC7" w:rsidR="00336508" w:rsidRPr="00521C1E" w:rsidRDefault="005E419A" w:rsidP="00336508">
            <w:pPr>
              <w:pStyle w:val="Title"/>
              <w:rPr>
                <w:rFonts w:ascii="Arial" w:hAnsi="Arial" w:cs="Arial"/>
                <w:sz w:val="20"/>
                <w:szCs w:val="20"/>
              </w:rPr>
            </w:pPr>
            <w:r w:rsidRPr="00605F78">
              <w:rPr>
                <w:rFonts w:ascii="Arial" w:hAnsi="Arial" w:cs="Arial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1" locked="0" layoutInCell="1" allowOverlap="1" wp14:anchorId="7E16E13D" wp14:editId="2A907CE5">
                      <wp:simplePos x="0" y="0"/>
                      <wp:positionH relativeFrom="column">
                        <wp:posOffset>107315</wp:posOffset>
                      </wp:positionH>
                      <wp:positionV relativeFrom="page">
                        <wp:posOffset>5821680</wp:posOffset>
                      </wp:positionV>
                      <wp:extent cx="4305300" cy="3116580"/>
                      <wp:effectExtent l="19050" t="19050" r="19050" b="26670"/>
                      <wp:wrapTight wrapText="bothSides">
                        <wp:wrapPolygon edited="0">
                          <wp:start x="-96" y="-132"/>
                          <wp:lineTo x="-96" y="21653"/>
                          <wp:lineTo x="21600" y="21653"/>
                          <wp:lineTo x="21600" y="-132"/>
                          <wp:lineTo x="-96" y="-132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5300" cy="3116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1D4E8B" w14:textId="4378632B" w:rsidR="00605F78" w:rsidRDefault="005E419A">
                                  <w:pPr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</w:pPr>
                                  <w:r w:rsidRPr="005E419A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u w:val="single"/>
                                      <w:bdr w:val="none" w:sz="0" w:space="0" w:color="auto" w:frame="1"/>
                                    </w:rPr>
                                    <w:t>Summer Holiday Activities and Food (HAF) bookings are now LIVE. Looking for exciting activities to do in the Holidays?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> 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>Holiday Activities are a brilliant way to try new things, make new friends and learn new skills. There is plenty of choice including sports, music, dance, art, drama, cooking, days out and much more. 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>Check out the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 xml:space="preserve"> website to see w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 xml:space="preserve">hat activities are in your area. </w:t>
                                  </w:r>
                                  <w:r w:rsidRPr="005E419A"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  <w:t> </w:t>
                                  </w:r>
                                  <w:hyperlink r:id="rId11" w:history="1">
                                    <w:r w:rsidRPr="005E419A">
                                      <w:rPr>
                                        <w:rFonts w:ascii="Calibri" w:hAnsi="Calibri" w:cs="Calibri"/>
                                        <w:color w:val="0563C1"/>
                                        <w:sz w:val="20"/>
                                        <w:szCs w:val="20"/>
                                        <w:u w:val="single"/>
                                        <w:bdr w:val="none" w:sz="0" w:space="0" w:color="auto" w:frame="1"/>
                                      </w:rPr>
                                      <w:t>https://holidayactivities.sandwell.gov.uk/</w:t>
                                    </w:r>
                                  </w:hyperlink>
                                </w:p>
                                <w:p w14:paraId="7C814335" w14:textId="480F5613" w:rsidR="005E419A" w:rsidRDefault="005E419A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242424"/>
                                      <w:sz w:val="20"/>
                                      <w:szCs w:val="20"/>
                                      <w:u w:val="single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 w:rsidRPr="005E419A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242424"/>
                                      <w:sz w:val="20"/>
                                      <w:szCs w:val="20"/>
                                      <w:u w:val="single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Registrations for families to book onto HAF provision are now live. If your child is eligible for HAF then you will have received an email or text with a HAF activity voucher containing unique HAF codes for your child and a link that enables you to book activities (eligible families will have received codes assigned by their children’s schools).</w:t>
                                  </w:r>
                                </w:p>
                                <w:p w14:paraId="0F65F6AA" w14:textId="55174E8A" w:rsidR="00713029" w:rsidRPr="00713029" w:rsidRDefault="00713029">
                                  <w:pPr>
                                    <w:rPr>
                                      <w:rFonts w:ascii="Calibri" w:hAnsi="Calibri" w:cs="Calibri"/>
                                      <w:color w:val="050505"/>
                                      <w:sz w:val="20"/>
                                      <w:szCs w:val="20"/>
                                      <w:bdr w:val="none" w:sz="0" w:space="0" w:color="auto" w:frame="1"/>
                                    </w:rPr>
                                  </w:pPr>
                                  <w:r w:rsidRPr="00713029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242424"/>
                                      <w:sz w:val="20"/>
                                      <w:szCs w:val="20"/>
                                      <w:u w:val="single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Not eligible but still looking for FREE activities in the holidays?</w:t>
                                  </w:r>
                                  <w:r w:rsidRPr="00713029">
                                    <w:rPr>
                                      <w:rFonts w:ascii="Calibri" w:hAnsi="Calibri" w:cs="Calibri"/>
                                      <w:color w:val="242424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 If a child does not meet the eligibility criteria, you can find other activities and how to book via the HAF website (some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242424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13029">
                                    <w:rPr>
                                      <w:rFonts w:ascii="Calibri" w:hAnsi="Calibri" w:cs="Calibri"/>
                                      <w:color w:val="242424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activities may have a charge attached) and there is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242424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13029">
                                    <w:rPr>
                                      <w:rFonts w:ascii="Calibri" w:hAnsi="Calibri" w:cs="Calibri"/>
                                      <w:color w:val="242424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the Go Play provision, which is a FREE universal offer.</w:t>
                                  </w:r>
                                </w:p>
                                <w:p w14:paraId="2C95C618" w14:textId="77777777" w:rsidR="005E419A" w:rsidRPr="005E419A" w:rsidRDefault="005E419A">
                                  <w:pP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6E1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.45pt;margin-top:458.4pt;width:339pt;height:245.4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" strokecolor="#7030a0" strokeweight="3pt">
                      <v:textbox>
                        <w:txbxContent>
                          <w:p w14:paraId="041D4E8B" w14:textId="4378632B" w:rsidR="00605F78" w:rsidRDefault="005E419A">
                            <w:pPr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 w:rsidRPr="005E419A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  <w:t>Summer Holiday Activities and Food (HAF) bookings are now LIVE. Looking for exciting activities to do in the Holidays?</w:t>
                            </w:r>
                            <w:r w:rsidRPr="005E419A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 </w:t>
                            </w:r>
                            <w:r w:rsidRPr="005E419A"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Holiday Activities are a brilliant way to try new things, make new friends and learn new skills. There is plenty of choice including sports, music, dance, art, drama, cooking, days out and much more. </w:t>
                            </w:r>
                            <w:r w:rsidRPr="005E419A"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Check out the</w:t>
                            </w:r>
                            <w:r w:rsidRPr="005E419A"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website to see w</w:t>
                            </w:r>
                            <w:r w:rsidRPr="005E419A"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hat activities are in your area. </w:t>
                            </w:r>
                            <w:r w:rsidRPr="005E419A"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 </w:t>
                            </w:r>
                            <w:hyperlink r:id="rId12" w:history="1">
                              <w:r w:rsidRPr="005E419A">
                                <w:rPr>
                                  <w:rFonts w:ascii="Calibri" w:hAnsi="Calibri" w:cs="Calibri"/>
                                  <w:color w:val="0563C1"/>
                                  <w:sz w:val="20"/>
                                  <w:szCs w:val="20"/>
                                  <w:u w:val="single"/>
                                  <w:bdr w:val="none" w:sz="0" w:space="0" w:color="auto" w:frame="1"/>
                                </w:rPr>
                                <w:t>https://holidayactivities.sandwell.gov.uk/</w:t>
                              </w:r>
                            </w:hyperlink>
                          </w:p>
                          <w:p w14:paraId="7C814335" w14:textId="480F5613" w:rsidR="005E419A" w:rsidRDefault="005E419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242424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5E419A">
                              <w:rPr>
                                <w:rFonts w:ascii="Calibri" w:hAnsi="Calibri" w:cs="Calibri"/>
                                <w:b/>
                                <w:bCs/>
                                <w:color w:val="242424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  <w:shd w:val="clear" w:color="auto" w:fill="FFFFFF"/>
                              </w:rPr>
                              <w:t>Registrations for families to book onto HAF provision are now live. If your child is eligible for HAF then you will have received an email or text with a HAF activity voucher containing unique HAF codes for your child and a link that enables you to book activities (eligible families will have received codes assigned by their children’s schools).</w:t>
                            </w:r>
                          </w:p>
                          <w:p w14:paraId="0F65F6AA" w14:textId="55174E8A" w:rsidR="00713029" w:rsidRPr="00713029" w:rsidRDefault="00713029">
                            <w:pPr>
                              <w:rPr>
                                <w:rFonts w:ascii="Calibri" w:hAnsi="Calibri" w:cs="Calibri"/>
                                <w:color w:val="050505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 w:rsidRPr="00713029">
                              <w:rPr>
                                <w:rFonts w:ascii="Calibri" w:hAnsi="Calibri" w:cs="Calibri"/>
                                <w:b/>
                                <w:bCs/>
                                <w:color w:val="242424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  <w:shd w:val="clear" w:color="auto" w:fill="FFFFFF"/>
                              </w:rPr>
                              <w:t>Not eligible but still looking for FREE activities in the holidays?</w:t>
                            </w:r>
                            <w:r w:rsidRPr="00713029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 If a child does not meet the eligibility criteria, you can find other activities and how to book via the HAF website (some</w:t>
                            </w:r>
                            <w:r>
                              <w:rPr>
                                <w:rFonts w:ascii="Arial" w:hAnsi="Arial" w:cs="Arial"/>
                                <w:color w:val="242424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 w:rsidRPr="00713029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activities may have a charge attached) and there is</w:t>
                            </w:r>
                            <w:r>
                              <w:rPr>
                                <w:rFonts w:ascii="Arial" w:hAnsi="Arial" w:cs="Arial"/>
                                <w:color w:val="242424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 w:rsidRPr="00713029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the Go Play provision, which is a FREE universal offer.</w:t>
                            </w:r>
                          </w:p>
                          <w:p w14:paraId="2C95C618" w14:textId="77777777" w:rsidR="005E419A" w:rsidRPr="005E419A" w:rsidRDefault="005E419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ight" anchory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1" locked="0" layoutInCell="1" allowOverlap="1" wp14:anchorId="7A1FFFD0" wp14:editId="632A74B9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2979420</wp:posOffset>
                      </wp:positionV>
                      <wp:extent cx="4305300" cy="2659380"/>
                      <wp:effectExtent l="19050" t="19050" r="19050" b="26670"/>
                      <wp:wrapTight wrapText="bothSides">
                        <wp:wrapPolygon edited="0">
                          <wp:start x="-96" y="-155"/>
                          <wp:lineTo x="-96" y="21662"/>
                          <wp:lineTo x="21600" y="21662"/>
                          <wp:lineTo x="21600" y="-155"/>
                          <wp:lineTo x="-96" y="-155"/>
                        </wp:wrapPolygon>
                      </wp:wrapTight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5300" cy="265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chemeClr val="accent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D4DF90" w14:textId="5F0AD135" w:rsidR="0014296B" w:rsidRDefault="00717D52" w:rsidP="00D71F05">
                                  <w:pPr>
                                    <w:rPr>
                                      <w:color w:val="575757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</w:pPr>
                                  <w:r w:rsidRPr="00717D52">
                                    <w:rPr>
                                      <w:color w:val="575757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="00257384"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28FC946" wp14:editId="57EF3650">
                                        <wp:extent cx="579120" cy="490252"/>
                                        <wp:effectExtent l="0" t="0" r="0" b="5080"/>
                                        <wp:docPr id="6" name="Picture 6" descr="https://relay.blackcountryhealthcare.nhs.uk/trc/images/easyblog_articles/209/Reflexion_20230612-140301_1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relay.blackcountryhealthcare.nhs.uk/trc/images/easyblog_articles/209/Reflexion_20230612-140301_1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6110" cy="513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EDFC6AB" w14:textId="37D8838D" w:rsidR="00257384" w:rsidRPr="00B54C46" w:rsidRDefault="00257384" w:rsidP="00257384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257384">
                                    <w:rPr>
                                      <w:rFonts w:ascii="Calibri" w:hAnsi="Calibri" w:cs="Calibri"/>
                                      <w:color w:val="21252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Reflexions is a Mental Health Support Team (MHST). The service aims to help increase access to mental health support for children and young people in schools.</w:t>
                                  </w:r>
                                </w:p>
                                <w:p w14:paraId="09D5401A" w14:textId="59802AA5" w:rsidR="00B54C46" w:rsidRDefault="00B54C46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B54C46"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</w:t>
                                  </w:r>
                                </w:p>
                                <w:p w14:paraId="24F0E119" w14:textId="708817B6" w:rsidR="00257384" w:rsidRDefault="00257384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257384"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This is a new service that has recently been introduced here. The team will be working closely with Miss Gamwell and Mrs Bryant</w:t>
                                  </w: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, offering direct work with children (criteria needs to be met), parent coffee mornings, staff training, children and parent workshops, and small group work for children. </w:t>
                                  </w:r>
                                </w:p>
                                <w:p w14:paraId="30029ED9" w14:textId="6F94BCE0" w:rsidR="00257384" w:rsidRDefault="00257384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381ED99B" w14:textId="6E3E9E6D" w:rsidR="00257384" w:rsidRPr="00257384" w:rsidRDefault="00257384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Times New Roman" w:hAnsi="Calibri" w:cs="Calibri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Further information can be found on the school website or have concerns for your child’s mental health then please see Miss Gamwell or Mrs Bryant. </w:t>
                                  </w:r>
                                </w:p>
                                <w:p w14:paraId="4D2B309C" w14:textId="77777777" w:rsidR="00B54C46" w:rsidRDefault="00B54C46" w:rsidP="00D71F05">
                                  <w:pPr>
                                    <w:rPr>
                                      <w:rFonts w:ascii="Helvetica" w:hAnsi="Helvetica"/>
                                      <w:color w:val="575757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  <w:p w14:paraId="247FAF5F" w14:textId="27782099" w:rsidR="00717D52" w:rsidRDefault="00717D52">
                                  <w:pPr>
                                    <w:rPr>
                                      <w:rFonts w:ascii="Helvetica" w:hAnsi="Helvetica"/>
                                      <w:color w:val="575757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  <w:p w14:paraId="13A52FD5" w14:textId="77777777" w:rsidR="00717D52" w:rsidRPr="00717D52" w:rsidRDefault="00717D52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FFFD0" id="_x0000_s1027" type="#_x0000_t202" style="position:absolute;margin-left:7.8pt;margin-top:234.6pt;width:339pt;height:209.4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" strokecolor="#4f81bd [3204]" strokeweight="3pt">
                      <v:textbox>
                        <w:txbxContent>
                          <w:p w14:paraId="49D4DF90" w14:textId="5F0AD135" w:rsidR="0014296B" w:rsidRDefault="00717D52" w:rsidP="00D71F05">
                            <w:pPr>
                              <w:rPr>
                                <w:color w:val="575757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717D52">
                              <w:rPr>
                                <w:color w:val="575757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 w:rsidR="00257384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28FC946" wp14:editId="57EF3650">
                                  <wp:extent cx="579120" cy="490252"/>
                                  <wp:effectExtent l="0" t="0" r="0" b="5080"/>
                                  <wp:docPr id="6" name="Picture 6" descr="https://relay.blackcountryhealthcare.nhs.uk/trc/images/easyblog_articles/209/Reflexion_20230612-140301_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relay.blackcountryhealthcare.nhs.uk/trc/images/easyblog_articles/209/Reflexion_20230612-140301_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110" cy="51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DFC6AB" w14:textId="37D8838D" w:rsidR="00257384" w:rsidRPr="00B54C46" w:rsidRDefault="00257384" w:rsidP="00257384">
                            <w:pPr>
                              <w:spacing w:before="0" w:line="240" w:lineRule="auto"/>
                              <w:ind w:left="288"/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57384">
                              <w:rPr>
                                <w:rFonts w:ascii="Calibri" w:hAnsi="Calibri" w:cs="Calibri"/>
                                <w:color w:val="212529"/>
                                <w:sz w:val="20"/>
                                <w:szCs w:val="20"/>
                                <w:shd w:val="clear" w:color="auto" w:fill="FFFFFF"/>
                              </w:rPr>
                              <w:t>Reflexions is a Mental Health Support Team (MHST). The service aims to help increase access to mental health support for children and young people in schools.</w:t>
                            </w:r>
                          </w:p>
                          <w:p w14:paraId="09D5401A" w14:textId="59802AA5" w:rsidR="00B54C46" w:rsidRDefault="00B54C46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B54C46"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24F0E119" w14:textId="708817B6" w:rsidR="00257384" w:rsidRDefault="00257384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57384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This is a new service that has recently been introduced here. The team will be working closely with Miss Gamwell and Mrs Bryant</w:t>
                            </w: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offering direct work with children (criteria needs to be met), parent coffee mornings, staff training, children and parent workshops, and small group work for children. </w:t>
                            </w:r>
                          </w:p>
                          <w:p w14:paraId="30029ED9" w14:textId="6F94BCE0" w:rsidR="00257384" w:rsidRDefault="00257384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1ED99B" w14:textId="6E3E9E6D" w:rsidR="00257384" w:rsidRPr="00257384" w:rsidRDefault="00257384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Further information can be found on the school website or have concerns for your child’s mental health then please see Miss Gamwell or Mrs Bryant. </w:t>
                            </w:r>
                          </w:p>
                          <w:p w14:paraId="4D2B309C" w14:textId="77777777" w:rsidR="00B54C46" w:rsidRDefault="00B54C46" w:rsidP="00D71F05">
                            <w:pPr>
                              <w:rPr>
                                <w:rFonts w:ascii="Helvetica" w:hAnsi="Helvetica"/>
                                <w:color w:val="575757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247FAF5F" w14:textId="27782099" w:rsidR="00717D52" w:rsidRDefault="00717D52">
                            <w:pPr>
                              <w:rPr>
                                <w:rFonts w:ascii="Helvetica" w:hAnsi="Helvetica"/>
                                <w:color w:val="575757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13A52FD5" w14:textId="77777777" w:rsidR="00717D52" w:rsidRPr="00717D52" w:rsidRDefault="00717D52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605F78">
              <w:rPr>
                <w:rFonts w:ascii="Arial" w:hAnsi="Arial" w:cs="Arial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1A7A020F" wp14:editId="1D01A412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1874520</wp:posOffset>
                      </wp:positionV>
                      <wp:extent cx="4328160" cy="929640"/>
                      <wp:effectExtent l="19050" t="19050" r="15240" b="2286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28160" cy="929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chemeClr val="accent6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19D26" w14:textId="55C58282" w:rsidR="00686E56" w:rsidRDefault="00686E56">
                                  <w:pPr>
                                    <w:rPr>
                                      <w:rFonts w:ascii="Helvetica" w:hAnsi="Helvetica"/>
                                      <w:color w:val="2E2D2C"/>
                                    </w:rPr>
                                  </w:pPr>
                                </w:p>
                                <w:p w14:paraId="06A5FAAF" w14:textId="536CB0BC" w:rsidR="00686E56" w:rsidRPr="006F2DDF" w:rsidRDefault="00686E56" w:rsidP="00686E56">
                                  <w:pPr>
                                    <w:rPr>
                                      <w:rFonts w:ascii="Calibri" w:hAnsi="Calibri" w:cs="Calibri"/>
                                      <w:color w:val="2E2D2C"/>
                                    </w:rPr>
                                  </w:pPr>
                                  <w:r w:rsidRPr="006F2DDF">
                                    <w:rPr>
                                      <w:rFonts w:ascii="Calibri" w:hAnsi="Calibri" w:cs="Calibri"/>
                                      <w:color w:val="2E2D2C"/>
                                    </w:rPr>
                                    <w:t xml:space="preserve">If you are going through a crisis and need an emergency food parcel then please come into school for a Foodbank Voucher. </w:t>
                                  </w:r>
                                </w:p>
                                <w:p w14:paraId="32D7B2FE" w14:textId="77777777" w:rsidR="00686E56" w:rsidRDefault="00686E5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A020F" id="_x0000_s1028" type="#_x0000_t202" style="position:absolute;margin-left:6.95pt;margin-top:147.6pt;width:340.8pt;height:73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" strokecolor="#f79646 [3209]" strokeweight="3pt">
                      <v:textbox>
                        <w:txbxContent>
                          <w:p w14:paraId="22019D26" w14:textId="55C58282" w:rsidR="00686E56" w:rsidRDefault="00686E56">
                            <w:pPr>
                              <w:rPr>
                                <w:rFonts w:ascii="Helvetica" w:hAnsi="Helvetica"/>
                                <w:color w:val="2E2D2C"/>
                              </w:rPr>
                            </w:pPr>
                          </w:p>
                          <w:p w14:paraId="06A5FAAF" w14:textId="536CB0BC" w:rsidR="00686E56" w:rsidRPr="006F2DDF" w:rsidRDefault="00686E56" w:rsidP="00686E56">
                            <w:pPr>
                              <w:rPr>
                                <w:rFonts w:ascii="Calibri" w:hAnsi="Calibri" w:cs="Calibri"/>
                                <w:color w:val="2E2D2C"/>
                              </w:rPr>
                            </w:pPr>
                            <w:r w:rsidRPr="006F2DDF">
                              <w:rPr>
                                <w:rFonts w:ascii="Calibri" w:hAnsi="Calibri" w:cs="Calibri"/>
                                <w:color w:val="2E2D2C"/>
                              </w:rPr>
                              <w:t xml:space="preserve">If you are going through a crisis and need an emergency food parcel then please come into school for a Foodbank Voucher. </w:t>
                            </w:r>
                          </w:p>
                          <w:p w14:paraId="32D7B2FE" w14:textId="77777777" w:rsidR="00686E56" w:rsidRDefault="00686E5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1552" behindDoc="1" locked="0" layoutInCell="1" allowOverlap="1" wp14:anchorId="4CAE3288" wp14:editId="7383D5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1760220</wp:posOffset>
                  </wp:positionV>
                  <wp:extent cx="1371600" cy="579120"/>
                  <wp:effectExtent l="0" t="0" r="0" b="0"/>
                  <wp:wrapTight wrapText="bothSides">
                    <wp:wrapPolygon edited="0">
                      <wp:start x="0" y="0"/>
                      <wp:lineTo x="0" y="20605"/>
                      <wp:lineTo x="21300" y="20605"/>
                      <wp:lineTo x="21300" y="0"/>
                      <wp:lineTo x="0" y="0"/>
                    </wp:wrapPolygon>
                  </wp:wrapTight>
                  <wp:docPr id="9" name="Picture 9" descr="https://gallery.mailchimp.com/29f56363f5944d9f46f22011b/images/1dbac594-88d8-4e11-9aa3-011693e0e1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gallery.mailchimp.com/29f56363f5944d9f46f22011b/images/1dbac594-88d8-4e11-9aa3-011693e0e1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36508">
              <w:rPr>
                <w:noProof/>
                <w:lang w:val="en-GB" w:eastAsia="en-GB"/>
              </w:rPr>
              <w:drawing>
                <wp:anchor distT="0" distB="0" distL="114300" distR="114300" simplePos="0" relativeHeight="251666432" behindDoc="1" locked="0" layoutInCell="1" allowOverlap="1" wp14:anchorId="6AC42390" wp14:editId="375B03B7">
                  <wp:simplePos x="0" y="0"/>
                  <wp:positionH relativeFrom="column">
                    <wp:posOffset>6339840</wp:posOffset>
                  </wp:positionH>
                  <wp:positionV relativeFrom="paragraph">
                    <wp:posOffset>0</wp:posOffset>
                  </wp:positionV>
                  <wp:extent cx="659963" cy="866140"/>
                  <wp:effectExtent l="0" t="0" r="6985" b="0"/>
                  <wp:wrapTight wrapText="bothSides">
                    <wp:wrapPolygon edited="0">
                      <wp:start x="0" y="0"/>
                      <wp:lineTo x="0" y="20903"/>
                      <wp:lineTo x="21205" y="20903"/>
                      <wp:lineTo x="2120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963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70344"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0" locked="1" layoutInCell="1" allowOverlap="1" wp14:anchorId="3188AB82" wp14:editId="31D60D50">
                  <wp:simplePos x="0" y="0"/>
                  <wp:positionH relativeFrom="column">
                    <wp:posOffset>3688080</wp:posOffset>
                  </wp:positionH>
                  <wp:positionV relativeFrom="paragraph">
                    <wp:posOffset>2278380</wp:posOffset>
                  </wp:positionV>
                  <wp:extent cx="3554095" cy="1504315"/>
                  <wp:effectExtent l="0" t="0" r="8255" b="635"/>
                  <wp:wrapNone/>
                  <wp:docPr id="2" name="Picture 2" descr="living 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iving 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095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602" w:rsidRPr="00197602">
              <w:rPr>
                <w:rFonts w:ascii="Times New Roman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1" layoutInCell="1" allowOverlap="1" wp14:anchorId="056340D1" wp14:editId="39D129A2">
                      <wp:simplePos x="0" y="0"/>
                      <wp:positionH relativeFrom="column">
                        <wp:posOffset>4663440</wp:posOffset>
                      </wp:positionH>
                      <wp:positionV relativeFrom="paragraph">
                        <wp:posOffset>-457200</wp:posOffset>
                      </wp:positionV>
                      <wp:extent cx="2651760" cy="9227820"/>
                      <wp:effectExtent l="0" t="0" r="0" b="0"/>
                      <wp:wrapNone/>
                      <wp:docPr id="11" name="Rectangle 11">
                        <a:extLst xmlns:a="http://schemas.openxmlformats.org/drawingml/2006/main">
                          <a:ext uri="{C183D7F6-B498-43B3-948B-1728B52AA6E4}">
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1760" cy="9227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  <a:alpha val="1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A884780" id="Rectangle 11" o:spid="_x0000_s1026" style="position:absolute;margin-left:367.2pt;margin-top:-36pt;width:208.8pt;height:726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" fillcolor="#17365d [2415]" stroked="f">
                      <v:fill opacity="6682f"/>
                      <w10:anchorlock/>
                    </v:rect>
                  </w:pict>
                </mc:Fallback>
              </mc:AlternateContent>
            </w:r>
            <w:sdt>
              <w:sdtPr>
                <w:rPr>
                  <w:rFonts w:ascii="Arial" w:hAnsi="Arial" w:cs="Arial"/>
                </w:rPr>
                <w:id w:val="-1448844401"/>
                <w:placeholder>
                  <w:docPart w:val="2D51C90FAC124B6C937C0A26A9838B8E"/>
                </w:placeholder>
                <w15:appearance w15:val="hidden"/>
              </w:sdtPr>
              <w:sdtEndPr/>
              <w:sdtContent>
                <w:r w:rsidR="610146E1" w:rsidRPr="00336508">
                  <w:rPr>
                    <w:rFonts w:ascii="Arial" w:hAnsi="Arial" w:cs="Arial"/>
                  </w:rPr>
                  <w:t>Family Support</w:t>
                </w:r>
                <w:r w:rsidR="00336508">
                  <w:rPr>
                    <w:rFonts w:ascii="Arial" w:hAnsi="Arial" w:cs="Arial"/>
                  </w:rPr>
                  <w:t xml:space="preserve"> </w:t>
                </w:r>
                <w:r w:rsidR="00336508" w:rsidRPr="00336508">
                  <w:rPr>
                    <w:rFonts w:ascii="Arial" w:hAnsi="Arial" w:cs="Arial"/>
                  </w:rPr>
                  <w:t>&amp; Safeguarding</w:t>
                </w:r>
              </w:sdtContent>
            </w:sdt>
            <w:r w:rsidR="00B7283D" w:rsidRPr="00336508">
              <w:rPr>
                <w:rFonts w:ascii="Arial" w:hAnsi="Arial" w:cs="Arial"/>
              </w:rPr>
              <w:t xml:space="preserve"> </w:t>
            </w:r>
            <w:r w:rsidR="563536DB" w:rsidRPr="00336508">
              <w:rPr>
                <w:rFonts w:ascii="Arial" w:hAnsi="Arial" w:cs="Arial"/>
              </w:rPr>
              <w:t>Newsletter</w:t>
            </w:r>
            <w:r w:rsidR="00521C1E">
              <w:rPr>
                <w:rFonts w:ascii="Arial" w:hAnsi="Arial" w:cs="Arial"/>
              </w:rPr>
              <w:t xml:space="preserve"> </w:t>
            </w:r>
            <w:r w:rsidR="001E43E0">
              <w:rPr>
                <w:rFonts w:ascii="Arial" w:hAnsi="Arial" w:cs="Arial"/>
                <w:color w:val="1F497D" w:themeColor="text2"/>
                <w:sz w:val="22"/>
                <w:szCs w:val="22"/>
              </w:rPr>
              <w:t>Summer</w:t>
            </w:r>
            <w:r w:rsidR="00521C1E" w:rsidRPr="007C26F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Term</w:t>
            </w:r>
            <w:r w:rsidR="00521C1E" w:rsidRPr="007C26F2">
              <w:rPr>
                <w:rFonts w:ascii="Arial" w:hAnsi="Arial" w:cs="Arial"/>
                <w:color w:val="1F497D" w:themeColor="text2"/>
              </w:rPr>
              <w:t xml:space="preserve"> </w:t>
            </w:r>
            <w:r w:rsidR="00521C1E" w:rsidRPr="007C26F2">
              <w:rPr>
                <w:color w:val="1F497D" w:themeColor="text2"/>
              </w:rPr>
              <w:t xml:space="preserve"> </w:t>
            </w:r>
          </w:p>
          <w:p w14:paraId="1906CE22" w14:textId="37F35F16" w:rsidR="002719D0" w:rsidRPr="008A3EBD" w:rsidRDefault="002719D0" w:rsidP="00C01B97"/>
        </w:tc>
        <w:tc>
          <w:tcPr>
            <w:tcW w:w="208" w:type="pct"/>
          </w:tcPr>
          <w:p w14:paraId="5947AC57" w14:textId="7F06362E" w:rsidR="002719D0" w:rsidRDefault="002719D0"/>
        </w:tc>
        <w:tc>
          <w:tcPr>
            <w:tcW w:w="1511" w:type="pct"/>
          </w:tcPr>
          <w:p w14:paraId="066EA3B3" w14:textId="2DFAB6FC" w:rsidR="00336508" w:rsidRPr="00F05231" w:rsidRDefault="00336508" w:rsidP="00336508">
            <w:pPr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Hello Parents/carers. I hope you find some useful inf</w:t>
            </w:r>
            <w:r w:rsidR="00B96B6E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ormation here. I</w:t>
            </w: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 you would like support, advice or have concerns for your chi</w:t>
            </w:r>
            <w:r w:rsidR="00B96B6E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ld/ren that you wish to discuss please come in or you can find me on the gate most mornings/afternoons.</w:t>
            </w:r>
          </w:p>
          <w:p w14:paraId="2255F4F1" w14:textId="58BE5710" w:rsidR="00F05231" w:rsidRPr="00F05231" w:rsidRDefault="00F05231" w:rsidP="00336508">
            <w:pPr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 Gamwell</w:t>
            </w:r>
          </w:p>
          <w:p w14:paraId="5EB23A63" w14:textId="28FF7AC7" w:rsidR="00F05231" w:rsidRPr="00336508" w:rsidRDefault="00F05231" w:rsidP="00336508">
            <w:pPr>
              <w:rPr>
                <w:rFonts w:ascii="Calibri" w:hAnsi="Calibri" w:cs="Calibri"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C79EA4B" w14:textId="3E586F87" w:rsidR="00336508" w:rsidRDefault="00336508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36508"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 Gamwell</w:t>
            </w:r>
          </w:p>
          <w:p w14:paraId="61BB603D" w14:textId="4A4D1C70" w:rsidR="00605F78" w:rsidRDefault="00605F78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B48DAAB" w14:textId="04F98DC5" w:rsidR="00605F78" w:rsidRDefault="00605F78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310A951" w14:textId="36ECB8EB" w:rsidR="00605F78" w:rsidRPr="00717D52" w:rsidRDefault="00605F78" w:rsidP="00336508">
            <w:pPr>
              <w:jc w:val="center"/>
              <w:rPr>
                <w:rFonts w:ascii="Arial" w:hAnsi="Arial" w:cs="Arial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17D52">
              <w:rPr>
                <w:rFonts w:ascii="Arial" w:hAnsi="Arial" w:cs="Arial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Useful services</w:t>
            </w:r>
          </w:p>
          <w:p w14:paraId="327ECFBC" w14:textId="49C0D1E6" w:rsidR="00605F78" w:rsidRPr="006F2DDF" w:rsidRDefault="00605F78" w:rsidP="00336508">
            <w:pPr>
              <w:jc w:val="center"/>
              <w:rPr>
                <w:rFonts w:ascii="Calibri" w:hAnsi="Calibri" w:cs="Calibri"/>
                <w:color w:val="2E2D2C"/>
                <w:sz w:val="20"/>
                <w:szCs w:val="20"/>
              </w:rPr>
            </w:pPr>
            <w:r w:rsidRPr="006F2DDF">
              <w:rPr>
                <w:rFonts w:ascii="Calibri" w:hAnsi="Calibri" w:cs="Calibri"/>
                <w:color w:val="2E2D2C"/>
                <w:sz w:val="20"/>
                <w:szCs w:val="20"/>
              </w:rPr>
              <w:t xml:space="preserve">If you have debt issues, try your local Citizen’s Advice Bureaux </w:t>
            </w:r>
            <w:r w:rsidRPr="006F2DDF">
              <w:rPr>
                <w:rFonts w:ascii="Calibri" w:hAnsi="Calibri" w:cs="Calibri"/>
                <w:color w:val="4F81BD" w:themeColor="accent1"/>
                <w:sz w:val="20"/>
                <w:szCs w:val="20"/>
              </w:rPr>
              <w:t>(</w:t>
            </w:r>
            <w:hyperlink r:id="rId17" w:tgtFrame="_blank" w:history="1">
              <w:r w:rsidRPr="006F2DDF">
                <w:rPr>
                  <w:rStyle w:val="Hyperlink"/>
                  <w:rFonts w:ascii="Calibri" w:hAnsi="Calibri" w:cs="Calibri"/>
                  <w:color w:val="4F81BD" w:themeColor="accent1"/>
                  <w:sz w:val="20"/>
                  <w:szCs w:val="20"/>
                </w:rPr>
                <w:t>www.citizensadvice.org</w:t>
              </w:r>
            </w:hyperlink>
            <w:r w:rsidRPr="006F2DDF">
              <w:rPr>
                <w:rFonts w:ascii="Calibri" w:hAnsi="Calibri" w:cs="Calibri"/>
                <w:color w:val="4F81BD" w:themeColor="accent1"/>
                <w:sz w:val="20"/>
                <w:szCs w:val="20"/>
              </w:rPr>
              <w:t xml:space="preserve">) </w:t>
            </w:r>
            <w:r w:rsidR="00FB60AE" w:rsidRPr="006F2DDF">
              <w:rPr>
                <w:rFonts w:ascii="Calibri" w:hAnsi="Calibri" w:cs="Calibri"/>
                <w:color w:val="2E2D2C"/>
                <w:sz w:val="20"/>
                <w:szCs w:val="20"/>
              </w:rPr>
              <w:t>or Stepchange (www.stepchange.org)</w:t>
            </w:r>
          </w:p>
          <w:p w14:paraId="09DAE130" w14:textId="77777777" w:rsidR="00FB60AE" w:rsidRPr="006F2DDF" w:rsidRDefault="00FB60AE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</w:pPr>
          </w:p>
          <w:p w14:paraId="689B9DB4" w14:textId="018296AB" w:rsidR="00FB60AE" w:rsidRPr="006F2DDF" w:rsidRDefault="00C955CD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hyperlink r:id="rId18" w:history="1">
              <w:r w:rsidR="00FB60AE"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Council tax arrears</w:t>
              </w:r>
            </w:hyperlink>
            <w:r w:rsidR="00FB60AE" w:rsidRPr="006F2DD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contact Customer Services team on </w:t>
            </w:r>
            <w:hyperlink r:id="rId19" w:history="1">
              <w:r w:rsidR="00FB60AE"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0121 368 1155</w:t>
              </w:r>
            </w:hyperlink>
          </w:p>
          <w:p w14:paraId="34FDE320" w14:textId="77777777" w:rsidR="00FB60AE" w:rsidRPr="006F2DDF" w:rsidRDefault="00FB60AE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6F2DD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Or check status on-line via the customers </w:t>
            </w:r>
            <w:hyperlink r:id="rId20" w:history="1">
              <w:r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MySandwell</w:t>
              </w:r>
            </w:hyperlink>
            <w:hyperlink r:id="rId21" w:history="1">
              <w:r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 xml:space="preserve"> account</w:t>
              </w:r>
            </w:hyperlink>
          </w:p>
          <w:p w14:paraId="7977EA7E" w14:textId="62252F64" w:rsidR="00686E56" w:rsidRPr="006F2DDF" w:rsidRDefault="00686E56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FF66F22" w14:textId="77777777" w:rsidR="00FB60AE" w:rsidRPr="006F2DDF" w:rsidRDefault="00C955CD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hyperlink r:id="rId22" w:history="1">
              <w:r w:rsidR="00FB60AE"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Rent arrears</w:t>
              </w:r>
            </w:hyperlink>
            <w:r w:rsidR="00FB60AE" w:rsidRPr="006F2DD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- Frequently asked questions or get in touch with the rents team on </w:t>
            </w:r>
            <w:hyperlink r:id="rId23" w:history="1">
              <w:r w:rsidR="00FB60AE" w:rsidRPr="006F2DDF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 xml:space="preserve">0121 737 5148 </w:t>
              </w:r>
            </w:hyperlink>
          </w:p>
          <w:p w14:paraId="72E2C41C" w14:textId="33942E58" w:rsidR="008A69F1" w:rsidRPr="006F2DDF" w:rsidRDefault="008A69F1" w:rsidP="00717D52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AE29243" w14:textId="74559205" w:rsidR="00F81A10" w:rsidRPr="00713029" w:rsidRDefault="00F81A10" w:rsidP="00FB60AE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713029">
              <w:rPr>
                <w:rFonts w:ascii="Calibri" w:hAnsi="Calibri" w:cs="Calibri"/>
                <w:sz w:val="18"/>
                <w:szCs w:val="18"/>
                <w:lang w:val="en-GB"/>
              </w:rPr>
              <w:t>Benefits Check</w:t>
            </w:r>
          </w:p>
          <w:p w14:paraId="0E82C49A" w14:textId="099642B5" w:rsidR="00FB60AE" w:rsidRPr="00713029" w:rsidRDefault="00FB60AE" w:rsidP="00FB60AE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713029">
              <w:rPr>
                <w:rFonts w:ascii="Calibri" w:hAnsi="Calibri" w:cs="Calibri"/>
                <w:sz w:val="18"/>
                <w:szCs w:val="18"/>
                <w:lang w:val="en-GB"/>
              </w:rPr>
              <w:t>Free community based advice (face to face and phone)</w:t>
            </w:r>
          </w:p>
          <w:p w14:paraId="49BCF9D9" w14:textId="2A838788" w:rsidR="00FB60AE" w:rsidRPr="00713029" w:rsidRDefault="00C955CD" w:rsidP="00FB60AE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hyperlink r:id="rId24" w:history="1">
              <w:r w:rsidR="00FB60AE" w:rsidRPr="00713029">
                <w:rPr>
                  <w:rStyle w:val="Hyperlink"/>
                  <w:rFonts w:ascii="Calibri" w:hAnsi="Calibri" w:cs="Calibri"/>
                  <w:sz w:val="18"/>
                  <w:szCs w:val="18"/>
                  <w:lang w:val="en-GB"/>
                </w:rPr>
                <w:t>Citizens Advice and members of Sandwell Consortium</w:t>
              </w:r>
            </w:hyperlink>
          </w:p>
          <w:p w14:paraId="71C9D29F" w14:textId="77777777" w:rsidR="00FB60AE" w:rsidRPr="00713029" w:rsidRDefault="00C955CD" w:rsidP="00FB60AE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hyperlink r:id="rId25" w:history="1">
              <w:r w:rsidR="00FB60AE" w:rsidRPr="00713029">
                <w:rPr>
                  <w:rStyle w:val="Hyperlink"/>
                  <w:rFonts w:ascii="Calibri" w:hAnsi="Calibri" w:cs="Calibri"/>
                  <w:sz w:val="18"/>
                  <w:szCs w:val="18"/>
                  <w:lang w:val="en-GB"/>
                </w:rPr>
                <w:t>Council’s welfare rights team</w:t>
              </w:r>
            </w:hyperlink>
            <w:r w:rsidR="00FB60AE" w:rsidRPr="00713029">
              <w:rPr>
                <w:rFonts w:ascii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66A200F7" w14:textId="77777777" w:rsidR="00FB60AE" w:rsidRPr="00713029" w:rsidRDefault="00FB60AE" w:rsidP="00FB60AE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713029">
              <w:rPr>
                <w:rFonts w:ascii="Calibri" w:hAnsi="Calibri" w:cs="Calibri"/>
                <w:sz w:val="18"/>
                <w:szCs w:val="18"/>
                <w:lang w:val="en-GB"/>
              </w:rPr>
              <w:t xml:space="preserve">0121 569 3158 </w:t>
            </w:r>
          </w:p>
          <w:p w14:paraId="41B30A49" w14:textId="77777777" w:rsidR="00713029" w:rsidRDefault="00713029" w:rsidP="0014296B">
            <w:pPr>
              <w:spacing w:before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1058F73E" w14:textId="53FD9111" w:rsidR="0014296B" w:rsidRPr="006F2DDF" w:rsidRDefault="0014296B" w:rsidP="0014296B">
            <w:pPr>
              <w:spacing w:before="0"/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6F2DDF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Help for someone who is homeless</w:t>
            </w:r>
          </w:p>
          <w:p w14:paraId="4011CD9B" w14:textId="65098AF8" w:rsidR="0014296B" w:rsidRDefault="0014296B" w:rsidP="0014296B">
            <w:pPr>
              <w:spacing w:before="0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F2DDF">
              <w:rPr>
                <w:rFonts w:ascii="Calibri" w:hAnsi="Calibri" w:cs="Calibri"/>
                <w:sz w:val="18"/>
                <w:szCs w:val="18"/>
                <w:lang w:val="en-GB"/>
              </w:rPr>
              <w:t>Please call the Housing Solutions Team on 0121 368 1166 (option 2)</w:t>
            </w:r>
            <w:r w:rsidRPr="0014296B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3A254A6C" w14:textId="43A4F484" w:rsidR="00713029" w:rsidRDefault="00713029" w:rsidP="0014296B">
            <w:pPr>
              <w:spacing w:before="0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A453948" w14:textId="37A7DEFC" w:rsidR="00713029" w:rsidRPr="0014296B" w:rsidRDefault="00713029" w:rsidP="0014296B">
            <w:pPr>
              <w:spacing w:before="0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Need help with your child’s behaviour?  contact the Oldbury Family Hub 0121 557 0740</w:t>
            </w:r>
            <w:bookmarkStart w:id="0" w:name="_GoBack"/>
            <w:bookmarkEnd w:id="0"/>
          </w:p>
          <w:p w14:paraId="6A25E24E" w14:textId="77777777" w:rsidR="0014296B" w:rsidRDefault="0014296B" w:rsidP="00717D52">
            <w:pPr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1E9D68" w14:textId="1B061AB7" w:rsidR="00536703" w:rsidRDefault="00536703" w:rsidP="00336508">
            <w:pPr>
              <w:pStyle w:val="TopicDescription"/>
            </w:pPr>
          </w:p>
        </w:tc>
      </w:tr>
      <w:tr w:rsidR="00C343AC" w14:paraId="31D6BEB3" w14:textId="77777777" w:rsidTr="000C5CD1">
        <w:trPr>
          <w:trHeight w:val="5904"/>
        </w:trPr>
        <w:tc>
          <w:tcPr>
            <w:tcW w:w="3281" w:type="pct"/>
          </w:tcPr>
          <w:p w14:paraId="7A5C8606" w14:textId="37613A5D" w:rsidR="002719D0" w:rsidRDefault="00D8643C" w:rsidP="000E78EB">
            <w:pPr>
              <w:pStyle w:val="ListBullet"/>
            </w:pPr>
            <w:r>
              <w:t xml:space="preserve">                                                                             </w:t>
            </w:r>
          </w:p>
          <w:p w14:paraId="67BE9AEF" w14:textId="306481C2" w:rsidR="003F5BDC" w:rsidRDefault="00D8643C" w:rsidP="00536703">
            <w:pPr>
              <w:pStyle w:val="ListBullet"/>
              <w:ind w:left="720"/>
            </w:pPr>
            <w:r>
              <w:rPr>
                <w:noProof/>
              </w:rPr>
              <w:drawing>
                <wp:inline distT="0" distB="0" distL="0" distR="0" wp14:anchorId="4496F5A5" wp14:editId="6E5A95E7">
                  <wp:extent cx="2575560" cy="1409700"/>
                  <wp:effectExtent l="0" t="0" r="0" b="0"/>
                  <wp:docPr id="22" name="Picture 22" descr="Safeguarding Policy - Hexagon Housing Associ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afeguarding Policy - Hexagon Housing Associ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0BF682" w14:textId="35FC3047" w:rsidR="003F5BDC" w:rsidRDefault="003F5BDC" w:rsidP="00536703">
            <w:pPr>
              <w:pStyle w:val="ListBullet"/>
              <w:ind w:left="720"/>
            </w:pPr>
          </w:p>
          <w:p w14:paraId="742494BF" w14:textId="43E2DE7A" w:rsidR="003F5BDC" w:rsidRDefault="00CD186D" w:rsidP="00536703">
            <w:pPr>
              <w:pStyle w:val="ListBullet"/>
              <w:ind w:left="72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6463768D" wp14:editId="009E4D80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252730</wp:posOffset>
                      </wp:positionV>
                      <wp:extent cx="3634740" cy="4792980"/>
                      <wp:effectExtent l="0" t="0" r="22860" b="2667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4740" cy="4792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EBC643" w14:textId="43958972" w:rsidR="00C343AC" w:rsidRPr="00385C9B" w:rsidRDefault="00327D52" w:rsidP="001049AB">
                                  <w:pPr>
                                    <w:pBdr>
                                      <w:bottom w:val="single" w:sz="4" w:space="1" w:color="auto"/>
                                    </w:pBdr>
                                    <w:jc w:val="center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 w:rsidRPr="00385C9B">
                                    <w:rPr>
                                      <w:rFonts w:ascii="Calibri" w:hAnsi="Calibri"/>
                                      <w:b/>
                                    </w:rPr>
                                    <w:t>What is FGM</w:t>
                                  </w:r>
                                  <w:r w:rsidR="00385C9B">
                                    <w:rPr>
                                      <w:rFonts w:ascii="Calibri" w:hAnsi="Calibri"/>
                                      <w:b/>
                                    </w:rPr>
                                    <w:t>?</w:t>
                                  </w:r>
                                </w:p>
                                <w:p w14:paraId="47ABB8E6" w14:textId="47BE760A" w:rsidR="001049AB" w:rsidRDefault="00327D52" w:rsidP="001049AB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hd w:val="clear" w:color="auto" w:fill="FAFAFA"/>
                                    <w:spacing w:before="150" w:after="100" w:afterAutospacing="1" w:line="240" w:lineRule="auto"/>
                                    <w:rPr>
                                      <w:rFonts w:ascii="Calibri" w:eastAsia="Times New Roman" w:hAnsi="Calibri" w:cs="Arial"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Arial"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Female genital mutilation (FGM) is a procedure where the external female genitalia are partial or total removed, injured or changed for non-medical reasons. </w:t>
                                  </w:r>
                                </w:p>
                                <w:p w14:paraId="70C330E0" w14:textId="4BD82D81" w:rsidR="00327D52" w:rsidRDefault="00327D52" w:rsidP="001049AB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hd w:val="clear" w:color="auto" w:fill="FAFAFA"/>
                                    <w:spacing w:before="150" w:after="100" w:afterAutospacing="1" w:line="240" w:lineRule="auto"/>
                                    <w:rPr>
                                      <w:rFonts w:ascii="Calibri" w:eastAsia="Times New Roman" w:hAnsi="Calibri" w:cs="Arial"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Arial"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It is also known as female circumcision or cutting</w:t>
                                  </w:r>
                                  <w:r w:rsidR="008D69C8">
                                    <w:rPr>
                                      <w:rFonts w:ascii="Calibri" w:eastAsia="Times New Roman" w:hAnsi="Calibri" w:cs="Arial"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, and by other terms, such as sunna, gudniin, halalays, tahur, and among others. </w:t>
                                  </w:r>
                                </w:p>
                                <w:p w14:paraId="0B26A40B" w14:textId="20F1ABEB" w:rsidR="001049AB" w:rsidRPr="002D1133" w:rsidRDefault="002D1133" w:rsidP="002D1133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bottom w:val="single" w:sz="4" w:space="1" w:color="auto"/>
                                    </w:pBdr>
                                    <w:shd w:val="clear" w:color="auto" w:fill="FAFAFA"/>
                                    <w:spacing w:before="150" w:after="100" w:afterAutospacing="1" w:line="240" w:lineRule="auto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2D1133">
                                    <w:rPr>
                                      <w:rFonts w:ascii="Calibri" w:eastAsia="Times New Roman" w:hAnsi="Calibri" w:cs="Arial"/>
                                      <w:b/>
                                      <w:color w:val="525455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It is illegal in the UK. </w:t>
                                  </w:r>
                                  <w:r w:rsidRPr="002D1133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FGM is a practice which takes place worldwide in at least 30 countries in Africa, Asia and the Middle East. It also takes place in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parts of Western </w:t>
                                  </w:r>
                                  <w:r w:rsidRPr="002D1133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Europe and other developed countries. </w:t>
                                  </w:r>
                                </w:p>
                                <w:p w14:paraId="46BE83AF" w14:textId="40F32B7D" w:rsidR="002D1133" w:rsidRPr="00385C9B" w:rsidRDefault="00385C9B" w:rsidP="00385C9B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bottom w:val="single" w:sz="4" w:space="1" w:color="auto"/>
                                    </w:pBdr>
                                    <w:shd w:val="clear" w:color="auto" w:fill="FAFAFA"/>
                                    <w:spacing w:before="150" w:after="100" w:afterAutospacing="1"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>It is an o</w:t>
                                  </w:r>
                                  <w:r w:rsidRPr="00385C9B"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>ffence</w:t>
                                  </w:r>
                                  <w:r w:rsidRPr="00385C9B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to</w:t>
                                  </w:r>
                                  <w:r w:rsidRPr="00385C9B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assist</w:t>
                                  </w:r>
                                  <w:r w:rsidRPr="00385C9B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 non UK person to mutilate a girl’s genitalia abroad, assist a girl in carrying out FGM on herself outside the UK</w:t>
                                  </w:r>
                                  <w:r w:rsidRPr="00385C9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="002D1133" w:rsidRPr="00385C9B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assist (from outside the UK) a non-UK person to carry out FGM outside the UK on a UK national or UK residen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</w:p>
                                <w:p w14:paraId="35074BDB" w14:textId="49CB3B39" w:rsidR="001049AB" w:rsidRDefault="00385C9B" w:rsidP="00385C9B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</w:rPr>
                                  </w:pPr>
                                  <w:r w:rsidRPr="00385C9B">
                                    <w:rPr>
                                      <w:rFonts w:ascii="Calibri" w:hAnsi="Calibri" w:cs="Calibri"/>
                                      <w:b/>
                                    </w:rPr>
                                    <w:t xml:space="preserve">FGM </w:t>
                                  </w:r>
                                  <w:r w:rsidRPr="00385C9B">
                                    <w:rPr>
                                      <w:rFonts w:ascii="Calibri" w:hAnsi="Calibri" w:cs="Calibri"/>
                                    </w:rPr>
                                    <w:t>is often claimed to be carried out in accordance with religious beliefs, but it is not supp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orted by any religion. </w:t>
                                  </w:r>
                                </w:p>
                                <w:p w14:paraId="14ABC623" w14:textId="1533E36F" w:rsidR="00385C9B" w:rsidRDefault="00385C9B" w:rsidP="00385C9B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b/>
                                    </w:rPr>
                                  </w:pPr>
                                  <w:r w:rsidRPr="00385C9B">
                                    <w:rPr>
                                      <w:rFonts w:ascii="Calibri" w:hAnsi="Calibri" w:cs="Calibri"/>
                                      <w:b/>
                                    </w:rPr>
                                    <w:t>Help End FGM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</w:rPr>
                                    <w:t xml:space="preserve"> – It is Child Abuse</w:t>
                                  </w:r>
                                </w:p>
                                <w:p w14:paraId="02A8C4C9" w14:textId="3F16EA1A" w:rsidR="00385C9B" w:rsidRDefault="00385C9B" w:rsidP="00385C9B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</w:rPr>
                                    <w:t>For help and support Tel or Text 07462837349</w:t>
                                  </w:r>
                                  <w:r w:rsidR="00CD186D">
                                    <w:rPr>
                                      <w:rFonts w:ascii="Calibri" w:hAnsi="Calibri" w:cs="Calibri"/>
                                      <w:b/>
                                    </w:rPr>
                                    <w:t xml:space="preserve"> DORCAS</w:t>
                                  </w:r>
                                </w:p>
                                <w:p w14:paraId="6D1FAE53" w14:textId="77242B64" w:rsidR="00CD186D" w:rsidRDefault="00CD186D" w:rsidP="00385C9B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</w:rPr>
                                    <w:t>Information can also be found on NSPCC website</w:t>
                                  </w:r>
                                </w:p>
                                <w:p w14:paraId="11E8B730" w14:textId="77777777" w:rsidR="00CD186D" w:rsidRPr="00385C9B" w:rsidRDefault="00CD186D" w:rsidP="00CD186D">
                                  <w:pPr>
                                    <w:pBdr>
                                      <w:bottom w:val="single" w:sz="4" w:space="1" w:color="auto"/>
                                    </w:pBdr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3768D" id="_x0000_s1029" type="#_x0000_t202" style="position:absolute;left:0;text-align:left;margin-left:34.8pt;margin-top:19.9pt;width:286.2pt;height:377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">
                      <v:textbox>
                        <w:txbxContent>
                          <w:p w14:paraId="4FEBC643" w14:textId="43958972" w:rsidR="00C343AC" w:rsidRPr="00385C9B" w:rsidRDefault="00327D52" w:rsidP="001049AB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385C9B">
                              <w:rPr>
                                <w:rFonts w:ascii="Calibri" w:hAnsi="Calibri"/>
                                <w:b/>
                              </w:rPr>
                              <w:t>What is FGM</w:t>
                            </w:r>
                            <w:r w:rsidR="00385C9B">
                              <w:rPr>
                                <w:rFonts w:ascii="Calibri" w:hAnsi="Calibri"/>
                                <w:b/>
                              </w:rPr>
                              <w:t>?</w:t>
                            </w:r>
                          </w:p>
                          <w:p w14:paraId="47ABB8E6" w14:textId="47BE760A" w:rsidR="001049AB" w:rsidRDefault="00327D52" w:rsidP="001049AB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AFAFA"/>
                              <w:spacing w:before="150" w:after="100" w:afterAutospacing="1" w:line="240" w:lineRule="auto"/>
                              <w:rPr>
                                <w:rFonts w:ascii="Calibri" w:eastAsia="Times New Roman" w:hAnsi="Calibri" w:cs="Arial"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  <w:t xml:space="preserve">Female genital mutilation (FGM) is a procedure where the external female genitalia are partial or total removed, injured or changed for non-medical reasons. </w:t>
                            </w:r>
                          </w:p>
                          <w:p w14:paraId="70C330E0" w14:textId="4BD82D81" w:rsidR="00327D52" w:rsidRDefault="00327D52" w:rsidP="001049AB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AFAFA"/>
                              <w:spacing w:before="150" w:after="100" w:afterAutospacing="1" w:line="240" w:lineRule="auto"/>
                              <w:rPr>
                                <w:rFonts w:ascii="Calibri" w:eastAsia="Times New Roman" w:hAnsi="Calibri" w:cs="Arial"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  <w:t>It is also known as female circumcision or cutting</w:t>
                            </w:r>
                            <w:r w:rsidR="008D69C8">
                              <w:rPr>
                                <w:rFonts w:ascii="Calibri" w:eastAsia="Times New Roman" w:hAnsi="Calibri" w:cs="Arial"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and by other terms, such as sunna, gudniin, halalays, tahur, and among others. </w:t>
                            </w:r>
                          </w:p>
                          <w:p w14:paraId="0B26A40B" w14:textId="20F1ABEB" w:rsidR="001049AB" w:rsidRPr="002D1133" w:rsidRDefault="002D1133" w:rsidP="002D1133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bottom w:val="single" w:sz="4" w:space="1" w:color="auto"/>
                              </w:pBdr>
                              <w:shd w:val="clear" w:color="auto" w:fill="FAFAFA"/>
                              <w:spacing w:before="150" w:after="100" w:afterAutospacing="1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2D1133">
                              <w:rPr>
                                <w:rFonts w:ascii="Calibri" w:eastAsia="Times New Roman" w:hAnsi="Calibri" w:cs="Arial"/>
                                <w:b/>
                                <w:color w:val="525455"/>
                                <w:sz w:val="20"/>
                                <w:szCs w:val="20"/>
                                <w:lang w:val="en-GB" w:eastAsia="en-GB"/>
                              </w:rPr>
                              <w:t xml:space="preserve">It is illegal in the UK. </w:t>
                            </w:r>
                            <w:r w:rsidRPr="002D1133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FGM is a practice which takes place worldwide in at least 30 countries in Africa, Asia and the Middle East. It also takes place in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parts of Western </w:t>
                            </w:r>
                            <w:r w:rsidRPr="002D1133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Europe and other developed countries. </w:t>
                            </w:r>
                          </w:p>
                          <w:p w14:paraId="46BE83AF" w14:textId="40F32B7D" w:rsidR="002D1133" w:rsidRPr="00385C9B" w:rsidRDefault="00385C9B" w:rsidP="00385C9B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bottom w:val="single" w:sz="4" w:space="1" w:color="auto"/>
                              </w:pBdr>
                              <w:shd w:val="clear" w:color="auto" w:fill="FAFAFA"/>
                              <w:spacing w:before="150" w:after="100" w:afterAutospacing="1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It is an o</w:t>
                            </w:r>
                            <w:r w:rsidRPr="00385C9B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ffence</w:t>
                            </w:r>
                            <w:r w:rsidRPr="00385C9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</w:t>
                            </w:r>
                            <w:r w:rsidRPr="00385C9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assist</w:t>
                            </w:r>
                            <w:r w:rsidRPr="00385C9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 non UK person to mutilate a girl’s genitalia abroad, assist a girl in carrying out FGM on herself outside the UK</w:t>
                            </w:r>
                            <w:r w:rsidRPr="00385C9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2D1133" w:rsidRPr="00385C9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assist (from outside the UK) a non-UK person to carry out FGM outside the UK on a UK national or UK residen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</w:t>
                            </w:r>
                          </w:p>
                          <w:p w14:paraId="35074BDB" w14:textId="49CB3B39" w:rsidR="001049AB" w:rsidRDefault="00385C9B" w:rsidP="00385C9B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</w:rPr>
                            </w:pPr>
                            <w:r w:rsidRPr="00385C9B">
                              <w:rPr>
                                <w:rFonts w:ascii="Calibri" w:hAnsi="Calibri" w:cs="Calibri"/>
                                <w:b/>
                              </w:rPr>
                              <w:t xml:space="preserve">FGM </w:t>
                            </w:r>
                            <w:r w:rsidRPr="00385C9B">
                              <w:rPr>
                                <w:rFonts w:ascii="Calibri" w:hAnsi="Calibri" w:cs="Calibri"/>
                              </w:rPr>
                              <w:t>is often claimed to be carried out in accordance with religious beliefs, but it is not supp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orted by any religion. </w:t>
                            </w:r>
                          </w:p>
                          <w:p w14:paraId="14ABC623" w14:textId="1533E36F" w:rsidR="00385C9B" w:rsidRDefault="00385C9B" w:rsidP="00385C9B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385C9B">
                              <w:rPr>
                                <w:rFonts w:ascii="Calibri" w:hAnsi="Calibri" w:cs="Calibri"/>
                                <w:b/>
                              </w:rPr>
                              <w:t>Help End FGM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– It is Child Abuse</w:t>
                            </w:r>
                          </w:p>
                          <w:p w14:paraId="02A8C4C9" w14:textId="3F16EA1A" w:rsidR="00385C9B" w:rsidRDefault="00385C9B" w:rsidP="00385C9B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For help and support Tel or Text 07462837349</w:t>
                            </w:r>
                            <w:r w:rsidR="00CD186D">
                              <w:rPr>
                                <w:rFonts w:ascii="Calibri" w:hAnsi="Calibri" w:cs="Calibri"/>
                                <w:b/>
                              </w:rPr>
                              <w:t xml:space="preserve"> DORCAS</w:t>
                            </w:r>
                          </w:p>
                          <w:p w14:paraId="6D1FAE53" w14:textId="77242B64" w:rsidR="00CD186D" w:rsidRDefault="00CD186D" w:rsidP="00385C9B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Information can also be found on NSPCC website</w:t>
                            </w:r>
                          </w:p>
                          <w:p w14:paraId="11E8B730" w14:textId="77777777" w:rsidR="00CD186D" w:rsidRPr="00385C9B" w:rsidRDefault="00CD186D" w:rsidP="00CD186D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7665646" w14:textId="77777777" w:rsidR="00B50452" w:rsidRPr="00B50452" w:rsidRDefault="00B50452" w:rsidP="00B50452">
            <w:pPr>
              <w:shd w:val="clear" w:color="auto" w:fill="108926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FFFF"/>
                <w:spacing w:val="-1"/>
                <w:sz w:val="24"/>
                <w:szCs w:val="24"/>
                <w:lang w:val="en-GB" w:eastAsia="en-GB"/>
              </w:rPr>
            </w:pPr>
            <w:r w:rsidRPr="00B50452">
              <w:rPr>
                <w:rFonts w:ascii="Arial" w:eastAsia="Times New Roman" w:hAnsi="Arial" w:cs="Arial"/>
                <w:color w:val="FFFFFF"/>
                <w:spacing w:val="-1"/>
                <w:sz w:val="24"/>
                <w:szCs w:val="24"/>
                <w:lang w:val="en-GB" w:eastAsia="en-GB"/>
              </w:rPr>
              <w:t>Worried about a child?</w:t>
            </w:r>
          </w:p>
          <w:p w14:paraId="1C088576" w14:textId="77777777" w:rsidR="00B50452" w:rsidRPr="00B50452" w:rsidRDefault="00B50452" w:rsidP="00B50452">
            <w:pPr>
              <w:shd w:val="clear" w:color="auto" w:fill="108926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You can contact the NSPCC Helpline by </w:t>
            </w:r>
            <w:hyperlink r:id="rId27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calling 0808 800 5000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, </w:t>
            </w:r>
            <w:hyperlink r:id="rId28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emailing help@NSPCC.org.uk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 or </w:t>
            </w:r>
            <w:hyperlink r:id="rId29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completing our report abuse online form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.</w:t>
            </w:r>
          </w:p>
          <w:p w14:paraId="1CDF71D4" w14:textId="79C32A7E" w:rsidR="000E0DC4" w:rsidRPr="00257384" w:rsidRDefault="00B50452" w:rsidP="00257384">
            <w:pPr>
              <w:shd w:val="clear" w:color="auto" w:fill="108926"/>
              <w:spacing w:before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08" w:type="pct"/>
          </w:tcPr>
          <w:p w14:paraId="431E8F28" w14:textId="418DD26F" w:rsidR="002719D0" w:rsidRDefault="002719D0" w:rsidP="002719D0"/>
        </w:tc>
        <w:tc>
          <w:tcPr>
            <w:tcW w:w="1511" w:type="pct"/>
          </w:tcPr>
          <w:p w14:paraId="4918007E" w14:textId="77777777" w:rsidR="00D8643C" w:rsidRPr="005E419A" w:rsidRDefault="00D8643C" w:rsidP="00D8643C">
            <w:pPr>
              <w:shd w:val="clear" w:color="auto" w:fill="514572"/>
              <w:spacing w:before="0" w:after="225" w:line="240" w:lineRule="auto"/>
              <w:jc w:val="center"/>
              <w:outlineLvl w:val="2"/>
              <w:rPr>
                <w:rFonts w:ascii="San-Serif" w:eastAsia="Times New Roman" w:hAnsi="San-Serif" w:cs="Times New Roman"/>
                <w:b/>
                <w:bCs/>
                <w:color w:val="FFFFFF"/>
                <w:sz w:val="28"/>
                <w:szCs w:val="28"/>
                <w:lang w:val="en-GB" w:eastAsia="en-GB"/>
              </w:rPr>
            </w:pPr>
            <w:r w:rsidRPr="005E419A">
              <w:rPr>
                <w:rFonts w:ascii="San-Serif" w:eastAsia="Times New Roman" w:hAnsi="San-Serif" w:cs="Times New Roman"/>
                <w:b/>
                <w:bCs/>
                <w:color w:val="FFFFFF"/>
                <w:sz w:val="28"/>
                <w:szCs w:val="28"/>
                <w:lang w:val="en-GB" w:eastAsia="en-GB"/>
              </w:rPr>
              <w:t>Are you concerned about a vulnerable child in Sandwell?</w:t>
            </w:r>
          </w:p>
          <w:p w14:paraId="38D7BF5C" w14:textId="77777777" w:rsidR="00D8643C" w:rsidRPr="005E419A" w:rsidRDefault="00D8643C" w:rsidP="00D8643C">
            <w:pPr>
              <w:shd w:val="clear" w:color="auto" w:fill="514572"/>
              <w:spacing w:before="0" w:after="225" w:line="240" w:lineRule="auto"/>
              <w:jc w:val="center"/>
              <w:outlineLvl w:val="2"/>
              <w:rPr>
                <w:rFonts w:ascii="San-Serif" w:eastAsia="Times New Roman" w:hAnsi="San-Serif" w:cs="Times New Roman"/>
                <w:b/>
                <w:bCs/>
                <w:color w:val="FFFFFF"/>
                <w:sz w:val="28"/>
                <w:szCs w:val="28"/>
                <w:lang w:val="en-GB" w:eastAsia="en-GB"/>
              </w:rPr>
            </w:pPr>
            <w:r w:rsidRPr="005E419A">
              <w:rPr>
                <w:rFonts w:ascii="San-Serif" w:eastAsia="Times New Roman" w:hAnsi="San-Serif" w:cs="Times New Roman"/>
                <w:b/>
                <w:bCs/>
                <w:color w:val="FFFFFF"/>
                <w:sz w:val="28"/>
                <w:szCs w:val="28"/>
                <w:lang w:val="en-GB" w:eastAsia="en-GB"/>
              </w:rPr>
              <w:t>If you are in any doubt, don’t delay – call 0121 569 3100 or in an emergency dial 999</w:t>
            </w:r>
          </w:p>
          <w:p w14:paraId="0F5449AF" w14:textId="6C0A00BA" w:rsidR="00CF4438" w:rsidRPr="00312B0C" w:rsidRDefault="00312B0C" w:rsidP="00312B0C">
            <w:pPr>
              <w:spacing w:before="100" w:beforeAutospacing="1" w:after="100" w:afterAutospacing="1" w:line="240" w:lineRule="auto"/>
              <w:outlineLvl w:val="1"/>
              <w:rPr>
                <w:rFonts w:ascii="Calibri" w:eastAsia="Times New Roman" w:hAnsi="Calibri" w:cs="Calibri"/>
                <w:color w:val="000000"/>
                <w:spacing w:val="-5"/>
                <w:lang w:val="en-GB" w:eastAsia="en-GB"/>
              </w:rPr>
            </w:pPr>
            <w:r w:rsidRPr="005E419A">
              <w:rPr>
                <w:rFonts w:ascii="Calibri" w:eastAsia="Times New Roman" w:hAnsi="Calibri" w:cs="Calibri"/>
                <w:b/>
                <w:color w:val="FF0000"/>
                <w:spacing w:val="-5"/>
                <w:sz w:val="24"/>
                <w:szCs w:val="24"/>
                <w:u w:val="single"/>
                <w:lang w:val="en-GB" w:eastAsia="en-GB"/>
              </w:rPr>
              <w:t>Physically Punishing Children</w:t>
            </w:r>
            <w:r w:rsidRPr="005E419A">
              <w:rPr>
                <w:rFonts w:ascii="Calibri" w:eastAsia="Times New Roman" w:hAnsi="Calibri" w:cs="Calibri"/>
                <w:color w:val="FF0000"/>
                <w:spacing w:val="-5"/>
                <w:lang w:val="en-GB" w:eastAsia="en-GB"/>
              </w:rPr>
              <w:t xml:space="preserve"> </w:t>
            </w:r>
            <w:r w:rsidR="00CF4438" w:rsidRPr="00312B0C">
              <w:rPr>
                <w:rFonts w:ascii="Calibri" w:eastAsia="Times New Roman" w:hAnsi="Calibri" w:cs="Calibri"/>
                <w:color w:val="000000"/>
                <w:spacing w:val="-5"/>
                <w:lang w:val="en-GB" w:eastAsia="en-GB"/>
              </w:rPr>
              <w:t>Research shows physical punishment is ineffective and harmful</w:t>
            </w:r>
            <w:r w:rsidR="005E419A">
              <w:rPr>
                <w:rFonts w:ascii="Calibri" w:eastAsia="Times New Roman" w:hAnsi="Calibri" w:cs="Calibri"/>
                <w:color w:val="000000"/>
                <w:spacing w:val="-5"/>
                <w:lang w:val="en-GB" w:eastAsia="en-GB"/>
              </w:rPr>
              <w:t>.</w:t>
            </w:r>
          </w:p>
          <w:p w14:paraId="2F9B8B01" w14:textId="2F6F8D13" w:rsidR="00CF4438" w:rsidRPr="00CF4438" w:rsidRDefault="00CF4438" w:rsidP="00CF4438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CF443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University College London (UCL) and an international team of experts recently analysed 20 years of research</w:t>
            </w:r>
            <w:r w:rsidR="00312B0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CF443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and found physical punishment is:</w:t>
            </w:r>
          </w:p>
          <w:p w14:paraId="7D306353" w14:textId="77777777" w:rsidR="00CF4438" w:rsidRPr="00CF4438" w:rsidRDefault="00CF4438" w:rsidP="00CF4438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</w:pPr>
            <w:r w:rsidRPr="00CF4438"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  <w:t>Ineffective, harmful and has no benefits for children and their families.</w:t>
            </w:r>
          </w:p>
          <w:p w14:paraId="445F6FAC" w14:textId="77777777" w:rsidR="00CF4438" w:rsidRPr="00CF4438" w:rsidRDefault="00CF4438" w:rsidP="00CF4438">
            <w:pPr>
              <w:numPr>
                <w:ilvl w:val="0"/>
                <w:numId w:val="6"/>
              </w:numPr>
              <w:spacing w:before="150" w:after="100" w:afterAutospacing="1" w:line="240" w:lineRule="auto"/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</w:pPr>
            <w:r w:rsidRPr="00CF4438"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  <w:t>Doesn’t improve children's behaviour and instead increases behavioural difficulties, such as aggression and anti-social behaviour.</w:t>
            </w:r>
          </w:p>
          <w:p w14:paraId="1C4BF187" w14:textId="77777777" w:rsidR="00CF4438" w:rsidRPr="00CF4438" w:rsidRDefault="00CF4438" w:rsidP="00CF4438">
            <w:pPr>
              <w:numPr>
                <w:ilvl w:val="0"/>
                <w:numId w:val="6"/>
              </w:numPr>
              <w:spacing w:before="150" w:after="100" w:afterAutospacing="1" w:line="240" w:lineRule="auto"/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</w:pPr>
            <w:r w:rsidRPr="00CF4438">
              <w:rPr>
                <w:rFonts w:ascii="Calibri" w:eastAsia="Times New Roman" w:hAnsi="Calibri" w:cs="Calibri"/>
                <w:color w:val="525455"/>
                <w:sz w:val="20"/>
                <w:szCs w:val="20"/>
                <w:lang w:val="en-GB" w:eastAsia="en-GB"/>
              </w:rPr>
              <w:t>Puts children at increased risk of being subjected to more severe levels of violence.</w:t>
            </w:r>
          </w:p>
          <w:p w14:paraId="5FE4AD58" w14:textId="166AD7F2" w:rsidR="00627E09" w:rsidRPr="00D87231" w:rsidRDefault="00312B0C" w:rsidP="00627E09">
            <w:pPr>
              <w:shd w:val="clear" w:color="auto" w:fill="FAFAFA"/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EBEBEB"/>
              </w:rPr>
            </w:pPr>
            <w:r w:rsidRPr="00D87231">
              <w:rPr>
                <w:rFonts w:ascii="Calibri" w:hAnsi="Calibri" w:cs="Calibri"/>
                <w:color w:val="000000"/>
                <w:sz w:val="20"/>
                <w:szCs w:val="20"/>
                <w:shd w:val="clear" w:color="auto" w:fill="EBEBEB"/>
              </w:rPr>
              <w:t>NSPCC report that l</w:t>
            </w:r>
            <w:r w:rsidRPr="00D87231">
              <w:rPr>
                <w:rFonts w:ascii="Calibri" w:hAnsi="Calibri" w:cs="Calibri"/>
                <w:color w:val="000000"/>
                <w:sz w:val="20"/>
                <w:szCs w:val="20"/>
                <w:shd w:val="clear" w:color="auto" w:fill="EBEBEB"/>
              </w:rPr>
              <w:t>ast year there were more than 500 counselling sessions delivered by Childline to young people about physical punishment.</w:t>
            </w:r>
          </w:p>
          <w:p w14:paraId="361D19CA" w14:textId="0CDCE91E" w:rsidR="00CD186D" w:rsidRPr="00CD186D" w:rsidRDefault="00CD186D" w:rsidP="00CD186D">
            <w:pPr>
              <w:pStyle w:val="ssrcss-1q0x1qg-paragraph"/>
              <w:shd w:val="clear" w:color="auto" w:fill="FFFFFF"/>
              <w:textAlignment w:val="baseline"/>
              <w:rPr>
                <w:rFonts w:ascii="Calibri" w:hAnsi="Calibri" w:cs="Calibri"/>
                <w:color w:val="141414"/>
                <w:sz w:val="20"/>
                <w:szCs w:val="20"/>
              </w:rPr>
            </w:pPr>
            <w:r>
              <w:rPr>
                <w:rFonts w:ascii="Calibri" w:hAnsi="Calibri" w:cs="Calibri"/>
                <w:color w:val="141414"/>
                <w:sz w:val="20"/>
                <w:szCs w:val="20"/>
              </w:rPr>
              <w:t>Research indicates</w:t>
            </w:r>
            <w:r w:rsidRPr="00CD186D">
              <w:rPr>
                <w:rFonts w:ascii="Calibri" w:hAnsi="Calibri" w:cs="Calibri"/>
                <w:color w:val="141414"/>
                <w:sz w:val="20"/>
                <w:szCs w:val="20"/>
              </w:rPr>
              <w:t>, children who experience physical punishment are nearly three times more likely to develop poor mental health</w:t>
            </w:r>
            <w:r>
              <w:rPr>
                <w:rFonts w:ascii="Calibri" w:hAnsi="Calibri" w:cs="Calibri"/>
                <w:color w:val="141414"/>
                <w:sz w:val="20"/>
                <w:szCs w:val="20"/>
              </w:rPr>
              <w:t>.</w:t>
            </w:r>
            <w:r w:rsidR="005E419A">
              <w:rPr>
                <w:rFonts w:ascii="Calibri" w:hAnsi="Calibri" w:cs="Calibri"/>
                <w:color w:val="141414"/>
                <w:sz w:val="20"/>
                <w:szCs w:val="20"/>
              </w:rPr>
              <w:t xml:space="preserve"> B</w:t>
            </w:r>
            <w:r w:rsidRPr="00CD186D">
              <w:rPr>
                <w:rFonts w:ascii="Calibri" w:hAnsi="Calibri" w:cs="Calibri"/>
                <w:color w:val="141414"/>
                <w:sz w:val="20"/>
                <w:szCs w:val="20"/>
              </w:rPr>
              <w:t>eing smacked also increased the chances of having difficult relationships with</w:t>
            </w:r>
            <w:r w:rsidR="005E419A">
              <w:rPr>
                <w:rFonts w:ascii="Calibri" w:hAnsi="Calibri" w:cs="Calibri"/>
                <w:color w:val="141414"/>
                <w:sz w:val="20"/>
                <w:szCs w:val="20"/>
              </w:rPr>
              <w:t xml:space="preserve"> </w:t>
            </w:r>
            <w:r w:rsidRPr="00CD186D">
              <w:rPr>
                <w:rFonts w:ascii="Calibri" w:hAnsi="Calibri" w:cs="Calibri"/>
                <w:color w:val="141414"/>
                <w:sz w:val="20"/>
                <w:szCs w:val="20"/>
              </w:rPr>
              <w:t>family and being aggressive later in life.</w:t>
            </w:r>
          </w:p>
          <w:p w14:paraId="1B0786EE" w14:textId="4974C057" w:rsidR="003F5BDC" w:rsidRDefault="003F5BDC" w:rsidP="00312B0C">
            <w:pPr>
              <w:shd w:val="clear" w:color="auto" w:fill="FAFAFA"/>
              <w:spacing w:before="150" w:after="100" w:afterAutospacing="1" w:line="240" w:lineRule="auto"/>
              <w:ind w:left="720"/>
            </w:pPr>
          </w:p>
          <w:p w14:paraId="0666D3C4" w14:textId="43A15A96" w:rsidR="00CF5D45" w:rsidRDefault="00CF5D45" w:rsidP="002719D0"/>
        </w:tc>
      </w:tr>
    </w:tbl>
    <w:p w14:paraId="3595C1CD" w14:textId="58E0567B" w:rsidR="00197602" w:rsidRDefault="00197602" w:rsidP="007A5A9F">
      <w:pPr>
        <w:pStyle w:val="ObjectAnchor"/>
      </w:pPr>
    </w:p>
    <w:sectPr w:rsidR="00197602" w:rsidSect="00B97E24"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9436F" w14:textId="77777777" w:rsidR="0060689E" w:rsidRDefault="0060689E" w:rsidP="002719D0">
      <w:pPr>
        <w:spacing w:before="0" w:line="240" w:lineRule="auto"/>
      </w:pPr>
      <w:r>
        <w:separator/>
      </w:r>
    </w:p>
  </w:endnote>
  <w:endnote w:type="continuationSeparator" w:id="0">
    <w:p w14:paraId="6A2B5A49" w14:textId="77777777" w:rsidR="0060689E" w:rsidRDefault="0060689E" w:rsidP="002719D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venirNext LT Pro Light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n-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5AD61" w14:textId="77777777" w:rsidR="0060689E" w:rsidRDefault="0060689E" w:rsidP="002719D0">
      <w:pPr>
        <w:spacing w:before="0" w:line="240" w:lineRule="auto"/>
      </w:pPr>
      <w:r>
        <w:separator/>
      </w:r>
    </w:p>
  </w:footnote>
  <w:footnote w:type="continuationSeparator" w:id="0">
    <w:p w14:paraId="198EC450" w14:textId="77777777" w:rsidR="0060689E" w:rsidRDefault="0060689E" w:rsidP="002719D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0D5F"/>
    <w:multiLevelType w:val="multilevel"/>
    <w:tmpl w:val="537894AC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b w:val="0"/>
        <w:bCs/>
        <w:strike w:val="0"/>
        <w:color w:val="auto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-6784"/>
        </w:tabs>
        <w:ind w:left="-6784" w:hanging="720"/>
      </w:pPr>
    </w:lvl>
    <w:lvl w:ilvl="2">
      <w:start w:val="1"/>
      <w:numFmt w:val="decimal"/>
      <w:lvlText w:val="2.1.%3"/>
      <w:lvlJc w:val="left"/>
      <w:pPr>
        <w:tabs>
          <w:tab w:val="num" w:pos="-6064"/>
        </w:tabs>
        <w:ind w:left="-6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4984"/>
        </w:tabs>
        <w:ind w:left="-4984" w:hanging="1080"/>
      </w:pPr>
    </w:lvl>
    <w:lvl w:ilvl="4">
      <w:start w:val="1"/>
      <w:numFmt w:val="decimal"/>
      <w:lvlText w:val="%1.%2.%3.%4.%5."/>
      <w:lvlJc w:val="left"/>
      <w:pPr>
        <w:tabs>
          <w:tab w:val="num" w:pos="-4264"/>
        </w:tabs>
        <w:ind w:left="-4264" w:hanging="1080"/>
      </w:pPr>
    </w:lvl>
    <w:lvl w:ilvl="5">
      <w:start w:val="1"/>
      <w:numFmt w:val="decimal"/>
      <w:lvlText w:val="%1.%2.%3.%4.%5.%6."/>
      <w:lvlJc w:val="left"/>
      <w:pPr>
        <w:tabs>
          <w:tab w:val="num" w:pos="-3256"/>
        </w:tabs>
        <w:ind w:left="-3256" w:hanging="1368"/>
      </w:pPr>
    </w:lvl>
    <w:lvl w:ilvl="6">
      <w:start w:val="1"/>
      <w:numFmt w:val="decimal"/>
      <w:lvlText w:val="%1.%2.%3.%4.%5.%6.%7."/>
      <w:lvlJc w:val="left"/>
      <w:pPr>
        <w:tabs>
          <w:tab w:val="num" w:pos="-2248"/>
        </w:tabs>
        <w:ind w:left="-2248" w:hanging="1656"/>
      </w:pPr>
    </w:lvl>
    <w:lvl w:ilvl="7">
      <w:start w:val="1"/>
      <w:numFmt w:val="decimal"/>
      <w:lvlText w:val="%1.%2.%3.%4.%5.%6.%7.%8."/>
      <w:lvlJc w:val="left"/>
      <w:pPr>
        <w:tabs>
          <w:tab w:val="num" w:pos="-1528"/>
        </w:tabs>
        <w:ind w:left="-1528" w:hanging="1656"/>
      </w:pPr>
    </w:lvl>
    <w:lvl w:ilvl="8">
      <w:start w:val="1"/>
      <w:numFmt w:val="decimal"/>
      <w:lvlText w:val="%1.%2.%3.%4.%5.%6.%7.%8.%9."/>
      <w:lvlJc w:val="left"/>
      <w:pPr>
        <w:tabs>
          <w:tab w:val="num" w:pos="-664"/>
        </w:tabs>
        <w:ind w:left="-664" w:hanging="1800"/>
      </w:pPr>
    </w:lvl>
  </w:abstractNum>
  <w:abstractNum w:abstractNumId="1" w15:restartNumberingAfterBreak="0">
    <w:nsid w:val="39F81E90"/>
    <w:multiLevelType w:val="multilevel"/>
    <w:tmpl w:val="48F0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D3404"/>
    <w:multiLevelType w:val="multilevel"/>
    <w:tmpl w:val="6EE2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1378E"/>
    <w:multiLevelType w:val="multilevel"/>
    <w:tmpl w:val="F654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672ADE"/>
    <w:multiLevelType w:val="hybridMultilevel"/>
    <w:tmpl w:val="6234B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446A3"/>
    <w:multiLevelType w:val="multilevel"/>
    <w:tmpl w:val="5FD2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02"/>
    <w:rsid w:val="00045C6E"/>
    <w:rsid w:val="000C5CD1"/>
    <w:rsid w:val="000E0DC4"/>
    <w:rsid w:val="000E78EB"/>
    <w:rsid w:val="000F09BA"/>
    <w:rsid w:val="001049AB"/>
    <w:rsid w:val="0014296B"/>
    <w:rsid w:val="00173358"/>
    <w:rsid w:val="00174642"/>
    <w:rsid w:val="00177656"/>
    <w:rsid w:val="00197602"/>
    <w:rsid w:val="001E43E0"/>
    <w:rsid w:val="00257384"/>
    <w:rsid w:val="002719D0"/>
    <w:rsid w:val="002812F6"/>
    <w:rsid w:val="002B556A"/>
    <w:rsid w:val="002D1133"/>
    <w:rsid w:val="00307D91"/>
    <w:rsid w:val="00312B0C"/>
    <w:rsid w:val="00325127"/>
    <w:rsid w:val="00327D52"/>
    <w:rsid w:val="00336508"/>
    <w:rsid w:val="003430F6"/>
    <w:rsid w:val="00385C9B"/>
    <w:rsid w:val="00390338"/>
    <w:rsid w:val="003B3C98"/>
    <w:rsid w:val="003C5588"/>
    <w:rsid w:val="003F1721"/>
    <w:rsid w:val="003F5BDC"/>
    <w:rsid w:val="00417B64"/>
    <w:rsid w:val="00455AF3"/>
    <w:rsid w:val="004C3F43"/>
    <w:rsid w:val="00521C1E"/>
    <w:rsid w:val="00536703"/>
    <w:rsid w:val="005B6DFA"/>
    <w:rsid w:val="005E419A"/>
    <w:rsid w:val="005F423E"/>
    <w:rsid w:val="00605F78"/>
    <w:rsid w:val="0060689E"/>
    <w:rsid w:val="00624FC0"/>
    <w:rsid w:val="00627E09"/>
    <w:rsid w:val="00686E56"/>
    <w:rsid w:val="006A46FC"/>
    <w:rsid w:val="006D0F42"/>
    <w:rsid w:val="006F2DDF"/>
    <w:rsid w:val="00713029"/>
    <w:rsid w:val="00717D52"/>
    <w:rsid w:val="007A5A9F"/>
    <w:rsid w:val="007C26F2"/>
    <w:rsid w:val="007F0528"/>
    <w:rsid w:val="007F69A3"/>
    <w:rsid w:val="0085563B"/>
    <w:rsid w:val="008726A8"/>
    <w:rsid w:val="008A3EBD"/>
    <w:rsid w:val="008A69F1"/>
    <w:rsid w:val="008D69C8"/>
    <w:rsid w:val="008F2B7D"/>
    <w:rsid w:val="0090007B"/>
    <w:rsid w:val="00970A18"/>
    <w:rsid w:val="00A56514"/>
    <w:rsid w:val="00A85FCC"/>
    <w:rsid w:val="00AD2E65"/>
    <w:rsid w:val="00AD6319"/>
    <w:rsid w:val="00B50452"/>
    <w:rsid w:val="00B520A5"/>
    <w:rsid w:val="00B54C46"/>
    <w:rsid w:val="00B7283D"/>
    <w:rsid w:val="00B906FE"/>
    <w:rsid w:val="00B96B6E"/>
    <w:rsid w:val="00B97E24"/>
    <w:rsid w:val="00BE521F"/>
    <w:rsid w:val="00BF7D3E"/>
    <w:rsid w:val="00C01B97"/>
    <w:rsid w:val="00C343AC"/>
    <w:rsid w:val="00C37A4B"/>
    <w:rsid w:val="00C419DC"/>
    <w:rsid w:val="00C77147"/>
    <w:rsid w:val="00C86167"/>
    <w:rsid w:val="00C955CD"/>
    <w:rsid w:val="00CA7751"/>
    <w:rsid w:val="00CD186D"/>
    <w:rsid w:val="00CF4438"/>
    <w:rsid w:val="00CF5D45"/>
    <w:rsid w:val="00D70344"/>
    <w:rsid w:val="00D71F05"/>
    <w:rsid w:val="00D8643C"/>
    <w:rsid w:val="00D87231"/>
    <w:rsid w:val="00DD692E"/>
    <w:rsid w:val="00E10601"/>
    <w:rsid w:val="00E3059B"/>
    <w:rsid w:val="00E53BA4"/>
    <w:rsid w:val="00ED6B5F"/>
    <w:rsid w:val="00EE1A44"/>
    <w:rsid w:val="00F05231"/>
    <w:rsid w:val="00F12D04"/>
    <w:rsid w:val="00F21EF9"/>
    <w:rsid w:val="00F81A10"/>
    <w:rsid w:val="00F95912"/>
    <w:rsid w:val="00FB60AE"/>
    <w:rsid w:val="34B157E3"/>
    <w:rsid w:val="4EF3DCBA"/>
    <w:rsid w:val="563536DB"/>
    <w:rsid w:val="610146E1"/>
    <w:rsid w:val="6743A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4B157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6FE"/>
    <w:pPr>
      <w:spacing w:before="240"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C86167"/>
    <w:pPr>
      <w:spacing w:before="210"/>
      <w:outlineLvl w:val="0"/>
    </w:pPr>
    <w:rPr>
      <w:rFonts w:asciiTheme="majorHAnsi" w:hAnsiTheme="majorHAnsi"/>
      <w:b/>
      <w:bCs/>
      <w:spacing w:val="2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E521F"/>
    <w:pPr>
      <w:outlineLvl w:val="1"/>
    </w:pPr>
    <w:rPr>
      <w:rFonts w:asciiTheme="majorHAnsi" w:hAnsiTheme="majorHAnsi"/>
      <w:b/>
      <w:bCs/>
      <w:spacing w:val="20"/>
      <w:sz w:val="36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D864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21EF9"/>
    <w:pPr>
      <w:spacing w:before="600" w:line="240" w:lineRule="auto"/>
    </w:pPr>
    <w:rPr>
      <w:rFonts w:asciiTheme="majorHAnsi" w:hAnsiTheme="majorHAnsi"/>
      <w:spacing w:val="100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F21EF9"/>
    <w:rPr>
      <w:rFonts w:asciiTheme="majorHAnsi" w:hAnsiTheme="majorHAnsi"/>
      <w:spacing w:val="100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9D0"/>
    <w:pPr>
      <w:spacing w:line="240" w:lineRule="auto"/>
    </w:pPr>
    <w:rPr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719D0"/>
    <w:rPr>
      <w:spacing w:val="2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86167"/>
    <w:rPr>
      <w:rFonts w:asciiTheme="majorHAnsi" w:hAnsiTheme="majorHAnsi"/>
      <w:b/>
      <w:bCs/>
      <w:spacing w:val="20"/>
      <w:sz w:val="48"/>
      <w:szCs w:val="48"/>
    </w:rPr>
  </w:style>
  <w:style w:type="paragraph" w:customStyle="1" w:styleId="Byline">
    <w:name w:val="Byline"/>
    <w:basedOn w:val="Normal"/>
    <w:qFormat/>
    <w:rsid w:val="00BE521F"/>
    <w:pPr>
      <w:spacing w:before="120"/>
    </w:pPr>
    <w:rPr>
      <w:sz w:val="18"/>
    </w:rPr>
  </w:style>
  <w:style w:type="paragraph" w:styleId="NoSpacing">
    <w:name w:val="No Spacing"/>
    <w:uiPriority w:val="1"/>
    <w:qFormat/>
    <w:rsid w:val="002719D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rsid w:val="002719D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6FE"/>
  </w:style>
  <w:style w:type="paragraph" w:styleId="Footer">
    <w:name w:val="footer"/>
    <w:basedOn w:val="Normal"/>
    <w:link w:val="FooterChar"/>
    <w:uiPriority w:val="99"/>
    <w:semiHidden/>
    <w:rsid w:val="002719D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06FE"/>
  </w:style>
  <w:style w:type="paragraph" w:customStyle="1" w:styleId="TopicDescription">
    <w:name w:val="Topic Description"/>
    <w:basedOn w:val="Normal"/>
    <w:qFormat/>
    <w:rsid w:val="00C77147"/>
    <w:pPr>
      <w:spacing w:before="120"/>
      <w:jc w:val="center"/>
    </w:pPr>
    <w:rPr>
      <w:sz w:val="18"/>
      <w:szCs w:val="18"/>
    </w:rPr>
  </w:style>
  <w:style w:type="paragraph" w:customStyle="1" w:styleId="TopicTitle">
    <w:name w:val="Topic Title"/>
    <w:basedOn w:val="Normal"/>
    <w:qFormat/>
    <w:rsid w:val="00AD2E65"/>
    <w:pPr>
      <w:spacing w:before="360"/>
      <w:jc w:val="center"/>
    </w:pPr>
    <w:rPr>
      <w:caps/>
    </w:rPr>
  </w:style>
  <w:style w:type="paragraph" w:styleId="TOCHeading">
    <w:name w:val="TOC Heading"/>
    <w:basedOn w:val="Normal"/>
    <w:next w:val="Normal"/>
    <w:uiPriority w:val="39"/>
    <w:qFormat/>
    <w:rsid w:val="00BE521F"/>
    <w:pPr>
      <w:spacing w:before="0"/>
      <w:jc w:val="center"/>
    </w:pPr>
    <w:rPr>
      <w:rFonts w:cs="Times New Roman (Body CS)"/>
      <w:b/>
      <w:caps/>
      <w:spacing w:val="20"/>
    </w:rPr>
  </w:style>
  <w:style w:type="paragraph" w:customStyle="1" w:styleId="ObjectAnchor">
    <w:name w:val="Object Anchor"/>
    <w:basedOn w:val="Normal"/>
    <w:qFormat/>
    <w:rsid w:val="00B97E24"/>
    <w:pPr>
      <w:spacing w:before="0"/>
    </w:pPr>
    <w:rPr>
      <w:rFonts w:ascii="AvenirNext LT Pro Light"/>
      <w:noProof/>
      <w:sz w:val="10"/>
    </w:rPr>
  </w:style>
  <w:style w:type="character" w:customStyle="1" w:styleId="Heading2Char">
    <w:name w:val="Heading 2 Char"/>
    <w:basedOn w:val="DefaultParagraphFont"/>
    <w:link w:val="Heading2"/>
    <w:uiPriority w:val="9"/>
    <w:rsid w:val="00BE521F"/>
    <w:rPr>
      <w:rFonts w:asciiTheme="majorHAnsi" w:hAnsiTheme="majorHAnsi"/>
      <w:b/>
      <w:bCs/>
      <w:spacing w:val="20"/>
      <w:sz w:val="36"/>
      <w:szCs w:val="30"/>
    </w:rPr>
  </w:style>
  <w:style w:type="character" w:styleId="PlaceholderText">
    <w:name w:val="Placeholder Text"/>
    <w:basedOn w:val="DefaultParagraphFont"/>
    <w:uiPriority w:val="99"/>
    <w:semiHidden/>
    <w:rsid w:val="00B7283D"/>
    <w:rPr>
      <w:color w:val="808080"/>
    </w:rPr>
  </w:style>
  <w:style w:type="paragraph" w:customStyle="1" w:styleId="DfESOutNumbered1">
    <w:name w:val="DfESOutNumbered1"/>
    <w:basedOn w:val="Normal"/>
    <w:link w:val="DfESOutNumbered1Char"/>
    <w:qFormat/>
    <w:rsid w:val="00605F78"/>
    <w:pPr>
      <w:widowControl w:val="0"/>
      <w:numPr>
        <w:numId w:val="2"/>
      </w:numPr>
      <w:overflowPunct w:val="0"/>
      <w:autoSpaceDE w:val="0"/>
      <w:autoSpaceDN w:val="0"/>
      <w:adjustRightInd w:val="0"/>
      <w:spacing w:before="0" w:after="120" w:line="288" w:lineRule="auto"/>
      <w:textAlignment w:val="baseline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DfESOutNumbered1Char">
    <w:name w:val="DfESOutNumbered1 Char"/>
    <w:link w:val="DfESOutNumbered1"/>
    <w:rsid w:val="00605F78"/>
    <w:rPr>
      <w:rFonts w:ascii="Arial" w:eastAsia="Times New Roman" w:hAnsi="Arial" w:cs="Arial"/>
      <w:sz w:val="24"/>
      <w:szCs w:val="24"/>
      <w:lang w:val="en-GB"/>
    </w:rPr>
  </w:style>
  <w:style w:type="paragraph" w:styleId="ListBullet">
    <w:name w:val="List Bullet"/>
    <w:basedOn w:val="ListParagraph"/>
    <w:unhideWhenUsed/>
    <w:qFormat/>
    <w:rsid w:val="00605F78"/>
    <w:pPr>
      <w:spacing w:before="0" w:after="120" w:line="288" w:lineRule="auto"/>
      <w:ind w:left="0"/>
      <w:contextualSpacing w:val="0"/>
    </w:pPr>
    <w:rPr>
      <w:rFonts w:ascii="Arial" w:eastAsia="Times New Roman" w:hAnsi="Arial" w:cs="Times New Roman"/>
      <w:color w:val="000000" w:themeColor="text1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semiHidden/>
    <w:qFormat/>
    <w:rsid w:val="00605F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5F7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17D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231"/>
    <w:pPr>
      <w:spacing w:before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231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5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4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glossarylink">
    <w:name w:val="glossarylink"/>
    <w:basedOn w:val="DefaultParagraphFont"/>
    <w:rsid w:val="00D87231"/>
  </w:style>
  <w:style w:type="paragraph" w:customStyle="1" w:styleId="ssrcss-1q0x1qg-paragraph">
    <w:name w:val="ssrcss-1q0x1qg-paragraph"/>
    <w:basedOn w:val="Normal"/>
    <w:rsid w:val="00CD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yperlink" Target="https://www.sandwell.gov.uk/council-tax" TargetMode="External"/><Relationship Id="rId26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sandwell.gov.uk/info/200206/website/3572/sign_up_for_your_mysandwell_account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holidayactivities.sandwell.gov.uk/?fbclid=IwZXh0bgNhZW0CMTAAAR0Rdet9lk7t6gr_ZZLp4IUSWZv2dTCLjBnS-Ke8N3gppzw6XZ79RqSSeug_aem_jn-MPliyO0pzGrCCmRuGyw" TargetMode="External"/><Relationship Id="rId17" Type="http://schemas.openxmlformats.org/officeDocument/2006/relationships/hyperlink" Target="http://www.citizensadvice.org/" TargetMode="External"/><Relationship Id="rId25" Type="http://schemas.openxmlformats.org/officeDocument/2006/relationships/hyperlink" Target="https://www.sandwell.gov.uk/welfareright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hyperlink" Target="https://www.sandwell.gov.uk/info/200206/website/3572/sign_up_for_your_mysandwell_account" TargetMode="External"/><Relationship Id="rId29" Type="http://schemas.openxmlformats.org/officeDocument/2006/relationships/hyperlink" Target="https://www.nspcc.org.uk/link/3e4febc8083e4a99b3cd986b98735597.aspx?source=ppc-brand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olidayactivities.sandwell.gov.uk/?fbclid=IwZXh0bgNhZW0CMTAAAR0Rdet9lk7t6gr_ZZLp4IUSWZv2dTCLjBnS-Ke8N3gppzw6XZ79RqSSeug_aem_jn-MPliyO0pzGrCCmRuGyw" TargetMode="External"/><Relationship Id="rId24" Type="http://schemas.openxmlformats.org/officeDocument/2006/relationships/hyperlink" Target="https://route2wellbeing.info/browse?source=bar&amp;phrase=%23SAPN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www.sandwell.gov.uk/tenanthandbook/rentfirst" TargetMode="External"/><Relationship Id="rId28" Type="http://schemas.openxmlformats.org/officeDocument/2006/relationships/hyperlink" Target="mailto:help@nspcc.org.uk?source=ppc-brand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sandwell.gov.uk/council-tax/ways-contact-council-tax-team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hyperlink" Target="https://www.sandwell.gov.uk/tenanthandbook/tenant-handbook/rent-frequently-asked-questions" TargetMode="External"/><Relationship Id="rId27" Type="http://schemas.openxmlformats.org/officeDocument/2006/relationships/hyperlink" Target="tel:0808%20800%205000?source=ppc-brand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D51C90FAC124B6C937C0A26A9838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4108-E179-42BF-A1AF-A80AAD5A0DD8}"/>
      </w:docPartPr>
      <w:docPartBody>
        <w:p w:rsidR="00035589" w:rsidRDefault="00002741">
          <w:r w:rsidRPr="00B7283D">
            <w:t>MODERN LIVING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venirNext LT Pro Light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n-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B35"/>
    <w:rsid w:val="00002741"/>
    <w:rsid w:val="00035589"/>
    <w:rsid w:val="00094B35"/>
    <w:rsid w:val="002F49C1"/>
    <w:rsid w:val="00330081"/>
    <w:rsid w:val="008261B9"/>
    <w:rsid w:val="00966B56"/>
    <w:rsid w:val="00AF1DF3"/>
    <w:rsid w:val="00B104AC"/>
    <w:rsid w:val="00E1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1DF3"/>
    <w:rPr>
      <w:color w:val="808080"/>
    </w:rPr>
  </w:style>
  <w:style w:type="paragraph" w:customStyle="1" w:styleId="BEACE56848064AC3928B8E457037880D">
    <w:name w:val="BEACE56848064AC3928B8E457037880D"/>
    <w:rsid w:val="00094B35"/>
  </w:style>
  <w:style w:type="paragraph" w:customStyle="1" w:styleId="5AE2DB8240C24F27A6AF328CD10CFF13">
    <w:name w:val="5AE2DB8240C24F27A6AF328CD10CFF13"/>
    <w:rsid w:val="00094B35"/>
  </w:style>
  <w:style w:type="paragraph" w:customStyle="1" w:styleId="2155DCCE82EC49B68820417B58C91C92">
    <w:name w:val="2155DCCE82EC49B68820417B58C91C92"/>
    <w:rsid w:val="00002741"/>
  </w:style>
  <w:style w:type="paragraph" w:customStyle="1" w:styleId="96028DE974B349E1BE5374284F64EA351">
    <w:name w:val="96028DE974B349E1BE5374284F64EA351"/>
    <w:rsid w:val="00002741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customStyle="1" w:styleId="96028DE974B349E1BE5374284F64EA35">
    <w:name w:val="96028DE974B349E1BE5374284F64EA35"/>
    <w:rsid w:val="00002741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B56"/>
    <w:pPr>
      <w:spacing w:before="240" w:after="0" w:line="240" w:lineRule="auto"/>
    </w:pPr>
    <w:rPr>
      <w:rFonts w:eastAsiaTheme="minorHAnsi"/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66B56"/>
    <w:rPr>
      <w:rFonts w:eastAsiaTheme="minorHAnsi"/>
      <w:spacing w:val="20"/>
      <w:sz w:val="24"/>
      <w:szCs w:val="24"/>
    </w:rPr>
  </w:style>
  <w:style w:type="paragraph" w:customStyle="1" w:styleId="96028DE974B349E1BE5374284F64EA352">
    <w:name w:val="96028DE974B349E1BE5374284F64EA352"/>
    <w:rsid w:val="00966B56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customStyle="1" w:styleId="0DC45881BCCB405C92ED80B163993FC0">
    <w:name w:val="0DC45881BCCB405C92ED80B163993FC0"/>
    <w:rsid w:val="00AF1DF3"/>
    <w:rPr>
      <w:lang w:val="en-GB" w:eastAsia="en-GB"/>
    </w:rPr>
  </w:style>
  <w:style w:type="paragraph" w:customStyle="1" w:styleId="11259CA9A53C4A16AB3CB38EDBDD72A2">
    <w:name w:val="11259CA9A53C4A16AB3CB38EDBDD72A2"/>
    <w:rsid w:val="00AF1DF3"/>
    <w:rPr>
      <w:lang w:val="en-GB" w:eastAsia="en-GB"/>
    </w:rPr>
  </w:style>
  <w:style w:type="paragraph" w:customStyle="1" w:styleId="E05B3510E90E4AE5B039AE2D6B3143F8">
    <w:name w:val="E05B3510E90E4AE5B039AE2D6B3143F8"/>
    <w:rsid w:val="00AF1DF3"/>
    <w:rPr>
      <w:lang w:val="en-GB" w:eastAsia="en-GB"/>
    </w:rPr>
  </w:style>
  <w:style w:type="paragraph" w:customStyle="1" w:styleId="964EA67441914DCA879B571919B59F28">
    <w:name w:val="964EA67441914DCA879B571919B59F28"/>
    <w:rsid w:val="00AF1DF3"/>
    <w:rPr>
      <w:lang w:val="en-GB" w:eastAsia="en-GB"/>
    </w:rPr>
  </w:style>
  <w:style w:type="paragraph" w:customStyle="1" w:styleId="DE560F41BD8847C99CF65230039B255D">
    <w:name w:val="DE560F41BD8847C99CF65230039B255D"/>
    <w:rsid w:val="00AF1DF3"/>
    <w:rPr>
      <w:lang w:val="en-GB" w:eastAsia="en-GB"/>
    </w:rPr>
  </w:style>
  <w:style w:type="paragraph" w:customStyle="1" w:styleId="6A46C0407949420CB2347E7ED6E7C4B0">
    <w:name w:val="6A46C0407949420CB2347E7ED6E7C4B0"/>
    <w:rsid w:val="00AF1DF3"/>
    <w:rPr>
      <w:lang w:val="en-GB" w:eastAsia="en-GB"/>
    </w:rPr>
  </w:style>
  <w:style w:type="paragraph" w:customStyle="1" w:styleId="19259DBDAEEC4DD3B450484C123319FE">
    <w:name w:val="19259DBDAEEC4DD3B450484C123319FE"/>
    <w:rsid w:val="00AF1DF3"/>
    <w:rPr>
      <w:lang w:val="en-GB" w:eastAsia="en-GB"/>
    </w:rPr>
  </w:style>
  <w:style w:type="paragraph" w:customStyle="1" w:styleId="58EC85686B0345B89F6E8FD808253D6F">
    <w:name w:val="58EC85686B0345B89F6E8FD808253D6F"/>
    <w:rsid w:val="00AF1DF3"/>
    <w:rPr>
      <w:lang w:val="en-GB" w:eastAsia="en-GB"/>
    </w:rPr>
  </w:style>
  <w:style w:type="paragraph" w:customStyle="1" w:styleId="AE5017C5EE54459F98A56CC9E013615C">
    <w:name w:val="AE5017C5EE54459F98A56CC9E013615C"/>
    <w:rsid w:val="00AF1DF3"/>
    <w:rPr>
      <w:lang w:val="en-GB" w:eastAsia="en-GB"/>
    </w:rPr>
  </w:style>
  <w:style w:type="paragraph" w:customStyle="1" w:styleId="380657842B6B4021B4E508412E1916E1">
    <w:name w:val="380657842B6B4021B4E508412E1916E1"/>
    <w:rsid w:val="00AF1DF3"/>
    <w:rPr>
      <w:lang w:val="en-GB" w:eastAsia="en-GB"/>
    </w:rPr>
  </w:style>
  <w:style w:type="paragraph" w:customStyle="1" w:styleId="15CF09CACDEF43FC9B0CAF491E94117F">
    <w:name w:val="15CF09CACDEF43FC9B0CAF491E94117F"/>
    <w:rsid w:val="00AF1DF3"/>
    <w:rPr>
      <w:lang w:val="en-GB" w:eastAsia="en-GB"/>
    </w:rPr>
  </w:style>
  <w:style w:type="paragraph" w:customStyle="1" w:styleId="938A32ACE4B342098588DB359E9445CA">
    <w:name w:val="938A32ACE4B342098588DB359E9445CA"/>
    <w:rsid w:val="00AF1DF3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32">
      <a:majorFont>
        <a:latin typeface="Franklin Gothic Demi"/>
        <a:ea typeface=""/>
        <a:cs typeface=""/>
      </a:majorFont>
      <a:minorFont>
        <a:latin typeface="Avenir Next LT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6F7B4-E450-4DA6-BB2D-05487B11C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8FA095-199B-429B-8B92-4F9155E1D457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6c05727-aa75-4e4a-9b5f-8a80a1165891"/>
    <ds:schemaRef ds:uri="http://purl.org/dc/elements/1.1/"/>
    <ds:schemaRef ds:uri="http://schemas.microsoft.com/office/infopath/2007/PartnerControls"/>
    <ds:schemaRef ds:uri="71af3243-3dd4-4a8d-8c0d-dd76da1f02a5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089732-96E2-4EB8-BF0D-A011495C8E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C9221B-F448-405A-8B19-9719EDE0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2024-07-11T13:59:00Z</dcterms:created>
  <dcterms:modified xsi:type="dcterms:W3CDTF">2024-07-11T13:59:00Z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